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FB5" w:rsidRPr="001C192B" w:rsidRDefault="00FB6FB5">
      <w:pPr>
        <w:jc w:val="center"/>
        <w:rPr>
          <w:rFonts w:ascii="Tahoma" w:hAnsi="Tahoma"/>
          <w:b/>
          <w:sz w:val="24"/>
        </w:rPr>
      </w:pPr>
      <w:r w:rsidRPr="001C192B">
        <w:rPr>
          <w:rFonts w:ascii="Tahoma" w:hAnsi="Tahoma"/>
          <w:b/>
          <w:sz w:val="24"/>
        </w:rPr>
        <w:t xml:space="preserve">SPECYFIKACJA ISTOTNYCH WARUNKÓW ZAMÓWIENIA </w:t>
      </w:r>
    </w:p>
    <w:p w:rsidR="00FB6FB5" w:rsidRPr="001C192B" w:rsidRDefault="00FB6FB5">
      <w:pPr>
        <w:jc w:val="center"/>
        <w:rPr>
          <w:rFonts w:ascii="Tahoma" w:hAnsi="Tahoma"/>
          <w:b/>
          <w:sz w:val="24"/>
        </w:rPr>
      </w:pPr>
      <w:r w:rsidRPr="001C192B">
        <w:rPr>
          <w:rFonts w:ascii="Tahoma" w:hAnsi="Tahoma"/>
          <w:b/>
          <w:sz w:val="24"/>
        </w:rPr>
        <w:t xml:space="preserve">NR </w:t>
      </w:r>
      <w:r w:rsidR="008177BF" w:rsidRPr="001C192B">
        <w:rPr>
          <w:rFonts w:ascii="Tahoma" w:hAnsi="Tahoma"/>
          <w:b/>
          <w:sz w:val="24"/>
        </w:rPr>
        <w:t>OP.271</w:t>
      </w:r>
      <w:r w:rsidR="007C56D9" w:rsidRPr="001C192B">
        <w:rPr>
          <w:rFonts w:ascii="Tahoma" w:hAnsi="Tahoma"/>
          <w:b/>
          <w:sz w:val="24"/>
        </w:rPr>
        <w:t>.1</w:t>
      </w:r>
      <w:r w:rsidR="00D276E5" w:rsidRPr="001C192B">
        <w:rPr>
          <w:rFonts w:ascii="Tahoma" w:hAnsi="Tahoma"/>
          <w:b/>
          <w:sz w:val="24"/>
        </w:rPr>
        <w:t>7</w:t>
      </w:r>
      <w:r w:rsidR="008177BF" w:rsidRPr="001C192B">
        <w:rPr>
          <w:rFonts w:ascii="Tahoma" w:hAnsi="Tahoma"/>
          <w:b/>
          <w:sz w:val="24"/>
        </w:rPr>
        <w:t>.2018</w:t>
      </w:r>
      <w:r w:rsidRPr="001C192B">
        <w:rPr>
          <w:rFonts w:ascii="Tahoma" w:hAnsi="Tahoma"/>
          <w:b/>
          <w:sz w:val="24"/>
        </w:rPr>
        <w:t xml:space="preserve"> TRYB PRZETARG NIEOGRANICZONY NA KWOTĘ PONIŻEJ  </w:t>
      </w:r>
      <w:r w:rsidRPr="001C192B">
        <w:rPr>
          <w:rFonts w:ascii="Tahoma" w:hAnsi="Tahoma" w:cs="Tahoma"/>
          <w:b/>
          <w:bCs/>
          <w:sz w:val="24"/>
        </w:rPr>
        <w:t xml:space="preserve">5 548 000,00  </w:t>
      </w:r>
      <w:r w:rsidRPr="001C192B">
        <w:rPr>
          <w:rFonts w:ascii="Tahoma" w:hAnsi="Tahoma"/>
          <w:b/>
          <w:sz w:val="24"/>
        </w:rPr>
        <w:t>EURO</w:t>
      </w:r>
    </w:p>
    <w:p w:rsidR="00FB6FB5" w:rsidRPr="001C192B" w:rsidRDefault="00FB6FB5">
      <w:pPr>
        <w:pBdr>
          <w:bottom w:val="single" w:sz="2" w:space="1" w:color="000001"/>
        </w:pBdr>
        <w:jc w:val="both"/>
        <w:rPr>
          <w:rFonts w:ascii="Tahoma" w:hAnsi="Tahoma"/>
          <w:sz w:val="22"/>
        </w:rPr>
      </w:pPr>
    </w:p>
    <w:p w:rsidR="00FB6FB5" w:rsidRPr="001C192B" w:rsidRDefault="00FB6FB5">
      <w:pPr>
        <w:jc w:val="both"/>
        <w:rPr>
          <w:rFonts w:ascii="Tahoma" w:hAnsi="Tahoma"/>
          <w:sz w:val="22"/>
        </w:rPr>
      </w:pPr>
    </w:p>
    <w:p w:rsidR="00FB6FB5" w:rsidRPr="001C192B" w:rsidRDefault="00FB6FB5">
      <w:pPr>
        <w:jc w:val="both"/>
        <w:rPr>
          <w:rFonts w:ascii="Tahoma" w:hAnsi="Tahoma"/>
          <w:sz w:val="22"/>
        </w:rPr>
      </w:pPr>
    </w:p>
    <w:p w:rsidR="00FB6FB5" w:rsidRPr="001C192B" w:rsidRDefault="00FB6FB5">
      <w:pPr>
        <w:jc w:val="both"/>
        <w:rPr>
          <w:rFonts w:ascii="Tahoma" w:hAnsi="Tahoma"/>
          <w:b/>
        </w:rPr>
      </w:pPr>
      <w:r w:rsidRPr="001C192B">
        <w:rPr>
          <w:rFonts w:ascii="Tahoma" w:hAnsi="Tahoma"/>
          <w:b/>
        </w:rPr>
        <w:t>Zamawiający:</w:t>
      </w:r>
      <w:r w:rsidRPr="001C192B">
        <w:rPr>
          <w:rFonts w:ascii="Tahoma" w:hAnsi="Tahoma"/>
          <w:b/>
        </w:rPr>
        <w:tab/>
      </w:r>
      <w:r w:rsidRPr="001C192B">
        <w:rPr>
          <w:rFonts w:ascii="Tahoma" w:hAnsi="Tahoma"/>
          <w:b/>
        </w:rPr>
        <w:tab/>
      </w:r>
      <w:r w:rsidRPr="001C192B">
        <w:rPr>
          <w:rFonts w:ascii="Tahoma" w:hAnsi="Tahoma"/>
          <w:b/>
        </w:rPr>
        <w:tab/>
      </w:r>
      <w:r w:rsidRPr="001C192B">
        <w:rPr>
          <w:rFonts w:ascii="Tahoma" w:hAnsi="Tahoma"/>
          <w:b/>
        </w:rPr>
        <w:tab/>
      </w:r>
      <w:r w:rsidRPr="001C192B">
        <w:rPr>
          <w:rFonts w:ascii="Tahoma" w:hAnsi="Tahoma"/>
          <w:b/>
        </w:rPr>
        <w:tab/>
      </w:r>
      <w:r w:rsidRPr="001C192B">
        <w:rPr>
          <w:rFonts w:ascii="Tahoma" w:hAnsi="Tahoma"/>
          <w:b/>
        </w:rPr>
        <w:tab/>
      </w:r>
      <w:r w:rsidRPr="001C192B">
        <w:rPr>
          <w:rFonts w:ascii="Tahoma" w:hAnsi="Tahoma"/>
          <w:b/>
        </w:rPr>
        <w:tab/>
      </w:r>
      <w:r w:rsidRPr="001C192B">
        <w:rPr>
          <w:rFonts w:ascii="Tahoma" w:hAnsi="Tahoma"/>
          <w:b/>
        </w:rPr>
        <w:tab/>
      </w:r>
    </w:p>
    <w:p w:rsidR="00FB6FB5" w:rsidRPr="001C192B" w:rsidRDefault="00FB6FB5">
      <w:pPr>
        <w:jc w:val="both"/>
        <w:rPr>
          <w:rFonts w:ascii="Tahoma" w:hAnsi="Tahoma"/>
        </w:rPr>
      </w:pPr>
    </w:p>
    <w:p w:rsidR="00FB6FB5" w:rsidRPr="001C192B" w:rsidRDefault="00FB6FB5">
      <w:pPr>
        <w:jc w:val="both"/>
        <w:rPr>
          <w:rFonts w:ascii="Tahoma" w:hAnsi="Tahoma"/>
        </w:rPr>
      </w:pPr>
    </w:p>
    <w:p w:rsidR="00FB6FB5" w:rsidRPr="001C192B"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1C192B">
        <w:rPr>
          <w:rFonts w:ascii="Tahoma" w:hAnsi="Tahoma"/>
          <w:b/>
        </w:rPr>
        <w:t>Gmina Miasto Mrągowo</w:t>
      </w:r>
    </w:p>
    <w:p w:rsidR="00FB6FB5" w:rsidRPr="001C192B"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1C192B">
        <w:rPr>
          <w:rFonts w:ascii="Tahoma" w:hAnsi="Tahoma"/>
          <w:b/>
        </w:rPr>
        <w:t>Ul. Królewiecka 60A</w:t>
      </w:r>
    </w:p>
    <w:p w:rsidR="00FB6FB5" w:rsidRPr="001C192B"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1C192B">
        <w:rPr>
          <w:rFonts w:ascii="Tahoma" w:hAnsi="Tahoma"/>
          <w:b/>
        </w:rPr>
        <w:t>11-700 Mrągowo</w:t>
      </w:r>
    </w:p>
    <w:p w:rsidR="00FB6FB5" w:rsidRPr="001C192B"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1C192B">
        <w:rPr>
          <w:rFonts w:ascii="Tahoma" w:hAnsi="Tahoma"/>
          <w:b/>
        </w:rPr>
        <w:t>tel. 89 741-90-00</w:t>
      </w:r>
    </w:p>
    <w:p w:rsidR="00FB6FB5" w:rsidRPr="001C192B"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1C192B">
        <w:rPr>
          <w:rFonts w:ascii="Tahoma" w:hAnsi="Tahoma"/>
          <w:b/>
        </w:rPr>
        <w:t>faks. 89 741-28-74</w:t>
      </w:r>
    </w:p>
    <w:p w:rsidR="00FB6FB5" w:rsidRPr="001C192B" w:rsidRDefault="00FB6FB5">
      <w:pPr>
        <w:jc w:val="both"/>
        <w:rPr>
          <w:rFonts w:ascii="Tahoma" w:hAnsi="Tahoma"/>
          <w:b/>
          <w:sz w:val="24"/>
        </w:rPr>
      </w:pPr>
    </w:p>
    <w:p w:rsidR="00FB6FB5" w:rsidRPr="001C192B" w:rsidRDefault="00FB6FB5">
      <w:pPr>
        <w:jc w:val="both"/>
        <w:rPr>
          <w:rFonts w:ascii="Tahoma" w:hAnsi="Tahoma"/>
          <w:b/>
          <w:sz w:val="24"/>
        </w:rPr>
      </w:pPr>
    </w:p>
    <w:p w:rsidR="00E92608" w:rsidRPr="001C192B" w:rsidRDefault="00C46E15" w:rsidP="00E92608">
      <w:pPr>
        <w:jc w:val="center"/>
        <w:rPr>
          <w:rFonts w:ascii="Tahoma" w:hAnsi="Tahoma" w:cs="Tahoma"/>
          <w:b/>
          <w:sz w:val="24"/>
          <w:szCs w:val="24"/>
        </w:rPr>
      </w:pPr>
      <w:r w:rsidRPr="001C192B">
        <w:rPr>
          <w:rFonts w:ascii="Tahoma" w:hAnsi="Tahoma" w:cs="Tahoma"/>
          <w:b/>
          <w:sz w:val="24"/>
          <w:szCs w:val="24"/>
        </w:rPr>
        <w:t>Remont budynku Szkoły Podstawowej Nr 4 na os. Mazurskim                       w Mrągowie.</w:t>
      </w:r>
    </w:p>
    <w:p w:rsidR="00D15AD7" w:rsidRPr="001C192B" w:rsidRDefault="00D15AD7" w:rsidP="00E92608">
      <w:pPr>
        <w:jc w:val="center"/>
        <w:rPr>
          <w:rFonts w:ascii="Tahoma" w:hAnsi="Tahoma" w:cs="Tahoma"/>
          <w:b/>
          <w:sz w:val="24"/>
          <w:szCs w:val="24"/>
        </w:rPr>
      </w:pPr>
    </w:p>
    <w:p w:rsidR="00D15AD7" w:rsidRPr="001C192B" w:rsidRDefault="00D15AD7" w:rsidP="00E92608">
      <w:pPr>
        <w:jc w:val="center"/>
        <w:rPr>
          <w:rFonts w:ascii="Tahoma" w:hAnsi="Tahoma" w:cs="Tahoma"/>
          <w:b/>
          <w:bCs/>
          <w:sz w:val="24"/>
          <w:szCs w:val="24"/>
        </w:rPr>
      </w:pPr>
    </w:p>
    <w:p w:rsidR="002D2816" w:rsidRPr="001C192B" w:rsidRDefault="002D2816" w:rsidP="00537F91">
      <w:pPr>
        <w:ind w:left="2268"/>
        <w:rPr>
          <w:rFonts w:ascii="Tahoma" w:hAnsi="Tahoma" w:cs="Tahoma"/>
          <w:sz w:val="22"/>
          <w:szCs w:val="22"/>
          <w:u w:val="single"/>
        </w:rPr>
      </w:pPr>
    </w:p>
    <w:p w:rsidR="00D15AD7" w:rsidRPr="001C192B" w:rsidRDefault="006A30EE" w:rsidP="006A30EE">
      <w:pPr>
        <w:jc w:val="center"/>
        <w:rPr>
          <w:rFonts w:ascii="Tahoma" w:hAnsi="Tahoma" w:cs="Tahoma"/>
          <w:sz w:val="22"/>
          <w:szCs w:val="22"/>
          <w:highlight w:val="yellow"/>
        </w:rPr>
      </w:pPr>
      <w:r w:rsidRPr="001C192B">
        <w:rPr>
          <w:rFonts w:ascii="Tahoma" w:hAnsi="Tahoma" w:cs="Tahoma"/>
          <w:b/>
          <w:sz w:val="24"/>
          <w:szCs w:val="24"/>
        </w:rPr>
        <w:t>CPV – 45453000</w:t>
      </w:r>
      <w:r w:rsidR="004C6075" w:rsidRPr="001C192B">
        <w:rPr>
          <w:rFonts w:ascii="Tahoma" w:hAnsi="Tahoma" w:cs="Tahoma"/>
          <w:b/>
          <w:sz w:val="24"/>
          <w:szCs w:val="24"/>
        </w:rPr>
        <w:t>-</w:t>
      </w:r>
      <w:r w:rsidRPr="001C192B">
        <w:rPr>
          <w:rFonts w:ascii="Tahoma" w:hAnsi="Tahoma" w:cs="Tahoma"/>
          <w:b/>
          <w:sz w:val="24"/>
          <w:szCs w:val="24"/>
        </w:rPr>
        <w:t>0 Roboty remontowe i renowacyjne</w:t>
      </w:r>
    </w:p>
    <w:p w:rsidR="00FB6FB5" w:rsidRPr="001C192B" w:rsidRDefault="00FB6FB5" w:rsidP="00536B88">
      <w:pPr>
        <w:ind w:left="720"/>
        <w:rPr>
          <w:sz w:val="22"/>
          <w:szCs w:val="22"/>
        </w:rPr>
      </w:pPr>
    </w:p>
    <w:p w:rsidR="00FB6FB5" w:rsidRPr="001C192B" w:rsidRDefault="00FB6FB5">
      <w:pPr>
        <w:ind w:left="2694" w:hanging="993"/>
        <w:jc w:val="both"/>
        <w:rPr>
          <w:rFonts w:ascii="Tahoma" w:hAnsi="Tahoma" w:cs="Tahoma"/>
          <w:b/>
          <w:sz w:val="24"/>
          <w:szCs w:val="24"/>
        </w:rPr>
      </w:pPr>
    </w:p>
    <w:p w:rsidR="00FB6FB5" w:rsidRPr="001C192B" w:rsidRDefault="00FB6FB5" w:rsidP="00214667">
      <w:pPr>
        <w:jc w:val="center"/>
        <w:rPr>
          <w:rFonts w:ascii="Tahoma" w:hAnsi="Tahoma" w:cs="Tahoma"/>
          <w:b/>
          <w:sz w:val="24"/>
          <w:szCs w:val="24"/>
        </w:rPr>
      </w:pPr>
    </w:p>
    <w:p w:rsidR="00FB6FB5" w:rsidRPr="001C192B" w:rsidRDefault="00FB6FB5">
      <w:pPr>
        <w:jc w:val="center"/>
        <w:rPr>
          <w:rFonts w:ascii="Tahoma" w:hAnsi="Tahoma" w:cs="Tahoma"/>
          <w:b/>
          <w:sz w:val="24"/>
          <w:szCs w:val="24"/>
        </w:rPr>
      </w:pPr>
    </w:p>
    <w:p w:rsidR="00FB6FB5" w:rsidRPr="001C192B" w:rsidRDefault="00FB6FB5">
      <w:pPr>
        <w:ind w:left="3544"/>
        <w:jc w:val="both"/>
        <w:rPr>
          <w:rFonts w:ascii="Tahoma" w:hAnsi="Tahoma" w:cs="Tahoma"/>
          <w:b/>
          <w:sz w:val="24"/>
          <w:szCs w:val="24"/>
        </w:rPr>
      </w:pPr>
    </w:p>
    <w:p w:rsidR="00FB6FB5" w:rsidRPr="001C192B" w:rsidRDefault="00FB6FB5">
      <w:pPr>
        <w:spacing w:line="360" w:lineRule="auto"/>
        <w:jc w:val="center"/>
        <w:rPr>
          <w:rFonts w:ascii="Tahoma" w:hAnsi="Tahoma" w:cs="Tahoma"/>
          <w:b/>
          <w:sz w:val="24"/>
          <w:szCs w:val="24"/>
        </w:rPr>
      </w:pPr>
    </w:p>
    <w:p w:rsidR="00FB6FB5" w:rsidRPr="001C192B" w:rsidRDefault="00FB6FB5">
      <w:pPr>
        <w:jc w:val="center"/>
        <w:rPr>
          <w:rFonts w:ascii="Tahoma" w:hAnsi="Tahoma" w:cs="Tahoma"/>
          <w:b/>
          <w:sz w:val="24"/>
          <w:szCs w:val="24"/>
        </w:rPr>
      </w:pPr>
    </w:p>
    <w:p w:rsidR="00FB6FB5" w:rsidRPr="001C192B" w:rsidRDefault="00FB6FB5">
      <w:pPr>
        <w:jc w:val="center"/>
        <w:rPr>
          <w:rFonts w:ascii="Tahoma" w:hAnsi="Tahoma" w:cs="Tahoma"/>
          <w:b/>
          <w:sz w:val="24"/>
          <w:szCs w:val="24"/>
        </w:rPr>
      </w:pPr>
    </w:p>
    <w:p w:rsidR="00FB6FB5" w:rsidRPr="001C192B" w:rsidRDefault="00FB6FB5">
      <w:pPr>
        <w:jc w:val="center"/>
        <w:rPr>
          <w:rFonts w:ascii="Tahoma" w:hAnsi="Tahoma" w:cs="Tahoma"/>
          <w:b/>
          <w:sz w:val="24"/>
          <w:szCs w:val="24"/>
        </w:rPr>
      </w:pPr>
    </w:p>
    <w:p w:rsidR="00FB6FB5" w:rsidRPr="001C192B" w:rsidRDefault="00FB6FB5">
      <w:pPr>
        <w:jc w:val="center"/>
        <w:rPr>
          <w:rFonts w:ascii="Tahoma" w:hAnsi="Tahoma" w:cs="Tahoma"/>
          <w:b/>
          <w:sz w:val="24"/>
          <w:szCs w:val="24"/>
        </w:rPr>
      </w:pPr>
    </w:p>
    <w:p w:rsidR="00FB6FB5" w:rsidRPr="001C192B" w:rsidRDefault="00FB6FB5">
      <w:pPr>
        <w:jc w:val="center"/>
        <w:rPr>
          <w:rFonts w:ascii="Tahoma" w:hAnsi="Tahoma"/>
          <w:b/>
          <w:sz w:val="24"/>
          <w:szCs w:val="24"/>
        </w:rPr>
      </w:pPr>
    </w:p>
    <w:p w:rsidR="00FB6FB5" w:rsidRPr="001C192B" w:rsidRDefault="00FB6FB5">
      <w:pPr>
        <w:jc w:val="center"/>
        <w:rPr>
          <w:rFonts w:ascii="Tahoma" w:hAnsi="Tahoma"/>
          <w:b/>
        </w:rPr>
      </w:pPr>
    </w:p>
    <w:p w:rsidR="00FB6FB5" w:rsidRPr="001C192B" w:rsidRDefault="00FB6FB5">
      <w:pPr>
        <w:jc w:val="center"/>
        <w:rPr>
          <w:rFonts w:ascii="Tahoma" w:hAnsi="Tahoma"/>
          <w:b/>
        </w:rPr>
      </w:pPr>
    </w:p>
    <w:p w:rsidR="00FB6FB5" w:rsidRPr="001C192B" w:rsidRDefault="00FB6FB5">
      <w:pPr>
        <w:jc w:val="center"/>
        <w:rPr>
          <w:rFonts w:ascii="Tahoma" w:hAnsi="Tahoma"/>
          <w:b/>
        </w:rPr>
      </w:pPr>
    </w:p>
    <w:p w:rsidR="00FB6FB5" w:rsidRPr="001C192B" w:rsidRDefault="00FB6FB5">
      <w:pPr>
        <w:jc w:val="center"/>
        <w:rPr>
          <w:rFonts w:ascii="Tahoma" w:hAnsi="Tahoma"/>
          <w:b/>
        </w:rPr>
      </w:pPr>
    </w:p>
    <w:p w:rsidR="00FB6FB5" w:rsidRPr="001C192B" w:rsidRDefault="00FB6FB5">
      <w:pPr>
        <w:jc w:val="both"/>
        <w:rPr>
          <w:rFonts w:ascii="Tahoma" w:hAnsi="Tahoma"/>
          <w:b/>
        </w:rPr>
      </w:pPr>
    </w:p>
    <w:p w:rsidR="00FB6FB5" w:rsidRPr="001C192B" w:rsidRDefault="00FB6FB5">
      <w:pPr>
        <w:jc w:val="both"/>
        <w:rPr>
          <w:rFonts w:ascii="Tahoma" w:hAnsi="Tahoma"/>
          <w:b/>
        </w:rPr>
      </w:pPr>
    </w:p>
    <w:p w:rsidR="00FB6FB5" w:rsidRPr="001C192B" w:rsidRDefault="00FB6FB5">
      <w:pPr>
        <w:jc w:val="both"/>
        <w:rPr>
          <w:rFonts w:ascii="Tahoma" w:hAnsi="Tahoma"/>
          <w:b/>
        </w:rPr>
      </w:pPr>
    </w:p>
    <w:p w:rsidR="00FB6FB5" w:rsidRPr="001C192B" w:rsidRDefault="00FB6FB5">
      <w:pPr>
        <w:jc w:val="both"/>
        <w:rPr>
          <w:rFonts w:ascii="Tahoma" w:hAnsi="Tahoma"/>
          <w:b/>
        </w:rPr>
      </w:pPr>
    </w:p>
    <w:p w:rsidR="00FB6FB5" w:rsidRPr="001C192B" w:rsidRDefault="00FB6FB5">
      <w:pPr>
        <w:jc w:val="both"/>
        <w:rPr>
          <w:rFonts w:ascii="Tahoma" w:hAnsi="Tahoma"/>
          <w:b/>
        </w:rPr>
      </w:pPr>
    </w:p>
    <w:p w:rsidR="00FB6FB5" w:rsidRPr="001C192B" w:rsidRDefault="00FB6FB5">
      <w:pPr>
        <w:jc w:val="both"/>
        <w:rPr>
          <w:rFonts w:ascii="Tahoma" w:hAnsi="Tahoma"/>
          <w:b/>
        </w:rPr>
      </w:pPr>
    </w:p>
    <w:p w:rsidR="00FB6FB5" w:rsidRPr="001C192B" w:rsidRDefault="00FB6FB5">
      <w:pPr>
        <w:jc w:val="both"/>
        <w:rPr>
          <w:sz w:val="22"/>
          <w:szCs w:val="22"/>
        </w:rPr>
      </w:pPr>
    </w:p>
    <w:tbl>
      <w:tblPr>
        <w:tblW w:w="9406" w:type="dxa"/>
        <w:jc w:val="center"/>
        <w:tblCellMar>
          <w:left w:w="0" w:type="dxa"/>
          <w:right w:w="0" w:type="dxa"/>
        </w:tblCellMar>
        <w:tblLook w:val="0000" w:firstRow="0" w:lastRow="0" w:firstColumn="0" w:lastColumn="0" w:noHBand="0" w:noVBand="0"/>
      </w:tblPr>
      <w:tblGrid>
        <w:gridCol w:w="9406"/>
      </w:tblGrid>
      <w:tr w:rsidR="001C192B" w:rsidRPr="001C192B" w:rsidTr="00214667">
        <w:trPr>
          <w:cantSplit/>
          <w:trHeight w:val="1134"/>
          <w:jc w:val="center"/>
        </w:trPr>
        <w:tc>
          <w:tcPr>
            <w:tcW w:w="9406" w:type="dxa"/>
          </w:tcPr>
          <w:p w:rsidR="00FB6FB5" w:rsidRPr="001C192B" w:rsidRDefault="00FB6FB5" w:rsidP="00214667">
            <w:pPr>
              <w:jc w:val="center"/>
              <w:rPr>
                <w:rFonts w:ascii="Tahoma" w:hAnsi="Tahoma"/>
                <w:sz w:val="22"/>
                <w:szCs w:val="22"/>
              </w:rPr>
            </w:pPr>
            <w:r w:rsidRPr="001C192B">
              <w:rPr>
                <w:rFonts w:ascii="Tahoma" w:hAnsi="Tahoma"/>
                <w:sz w:val="22"/>
                <w:szCs w:val="22"/>
              </w:rPr>
              <w:t>Koszty związane z przygotowaniem i złożeniem oferty ponosi Wykonawca.</w:t>
            </w:r>
          </w:p>
          <w:p w:rsidR="0091511A" w:rsidRPr="001C192B" w:rsidRDefault="0091511A" w:rsidP="00214667">
            <w:pPr>
              <w:jc w:val="center"/>
              <w:rPr>
                <w:rFonts w:ascii="Tahoma" w:hAnsi="Tahoma"/>
                <w:sz w:val="22"/>
                <w:szCs w:val="22"/>
              </w:rPr>
            </w:pPr>
          </w:p>
          <w:p w:rsidR="006A30EE" w:rsidRPr="001C192B" w:rsidRDefault="006A30EE" w:rsidP="00214667">
            <w:pPr>
              <w:jc w:val="center"/>
              <w:rPr>
                <w:rFonts w:ascii="Tahoma" w:hAnsi="Tahoma"/>
                <w:sz w:val="22"/>
                <w:szCs w:val="22"/>
              </w:rPr>
            </w:pPr>
          </w:p>
          <w:p w:rsidR="006A30EE" w:rsidRPr="001C192B" w:rsidRDefault="006A30EE" w:rsidP="00214667">
            <w:pPr>
              <w:jc w:val="center"/>
              <w:rPr>
                <w:rFonts w:ascii="Tahoma" w:hAnsi="Tahoma"/>
                <w:sz w:val="22"/>
                <w:szCs w:val="22"/>
              </w:rPr>
            </w:pPr>
          </w:p>
          <w:p w:rsidR="006A30EE" w:rsidRPr="001C192B" w:rsidRDefault="006A30EE" w:rsidP="00214667">
            <w:pPr>
              <w:jc w:val="center"/>
              <w:rPr>
                <w:rFonts w:ascii="Tahoma" w:hAnsi="Tahoma"/>
                <w:sz w:val="22"/>
                <w:szCs w:val="22"/>
              </w:rPr>
            </w:pPr>
          </w:p>
          <w:p w:rsidR="006A30EE" w:rsidRPr="001C192B" w:rsidRDefault="006A30EE" w:rsidP="00214667">
            <w:pPr>
              <w:jc w:val="center"/>
              <w:rPr>
                <w:rFonts w:ascii="Tahoma" w:hAnsi="Tahoma"/>
                <w:sz w:val="22"/>
                <w:szCs w:val="22"/>
              </w:rPr>
            </w:pPr>
          </w:p>
          <w:p w:rsidR="006A30EE" w:rsidRPr="001C192B" w:rsidRDefault="006A30EE" w:rsidP="00214667">
            <w:pPr>
              <w:jc w:val="center"/>
              <w:rPr>
                <w:rFonts w:ascii="Tahoma" w:hAnsi="Tahoma"/>
                <w:sz w:val="22"/>
                <w:szCs w:val="22"/>
              </w:rPr>
            </w:pPr>
          </w:p>
        </w:tc>
      </w:tr>
    </w:tbl>
    <w:p w:rsidR="00FB6FB5" w:rsidRPr="001C192B" w:rsidRDefault="00FB6FB5">
      <w:pPr>
        <w:pStyle w:val="Styl1"/>
        <w:numPr>
          <w:ilvl w:val="0"/>
          <w:numId w:val="14"/>
        </w:numPr>
        <w:ind w:left="567" w:hanging="567"/>
      </w:pPr>
      <w:r w:rsidRPr="001C192B">
        <w:lastRenderedPageBreak/>
        <w:t>Nazwa oraz adres zamawiającego</w:t>
      </w:r>
    </w:p>
    <w:p w:rsidR="00FB6FB5" w:rsidRPr="001C192B" w:rsidRDefault="00FB6FB5">
      <w:pPr>
        <w:pStyle w:val="Tekstpodstawowywcity3"/>
        <w:spacing w:line="240" w:lineRule="auto"/>
        <w:rPr>
          <w:rFonts w:ascii="Tahoma" w:hAnsi="Tahoma" w:cs="Tahoma"/>
          <w:szCs w:val="22"/>
        </w:rPr>
      </w:pPr>
    </w:p>
    <w:p w:rsidR="00FB6FB5" w:rsidRPr="001C192B" w:rsidRDefault="00FB6FB5">
      <w:pPr>
        <w:pStyle w:val="Tekstpodstawowywcity3"/>
        <w:spacing w:line="240" w:lineRule="auto"/>
        <w:ind w:left="0"/>
        <w:rPr>
          <w:rFonts w:ascii="Tahoma" w:hAnsi="Tahoma" w:cs="Tahoma"/>
          <w:sz w:val="22"/>
          <w:szCs w:val="22"/>
        </w:rPr>
      </w:pPr>
      <w:r w:rsidRPr="001C192B">
        <w:rPr>
          <w:rFonts w:ascii="Tahoma" w:hAnsi="Tahoma" w:cs="Tahoma"/>
          <w:sz w:val="22"/>
          <w:szCs w:val="22"/>
        </w:rPr>
        <w:t xml:space="preserve">Gmina Miasto Mrągowo reprezentowana przez Burmistrza Panią </w:t>
      </w:r>
      <w:proofErr w:type="spellStart"/>
      <w:r w:rsidRPr="001C192B">
        <w:rPr>
          <w:rFonts w:ascii="Tahoma" w:hAnsi="Tahoma" w:cs="Tahoma"/>
          <w:sz w:val="22"/>
          <w:szCs w:val="22"/>
        </w:rPr>
        <w:t>Otolię</w:t>
      </w:r>
      <w:proofErr w:type="spellEnd"/>
      <w:r w:rsidRPr="001C192B">
        <w:rPr>
          <w:rFonts w:ascii="Tahoma" w:hAnsi="Tahoma" w:cs="Tahoma"/>
          <w:sz w:val="22"/>
          <w:szCs w:val="22"/>
        </w:rPr>
        <w:t xml:space="preserve"> Siemieniec, </w:t>
      </w:r>
      <w:r w:rsidRPr="001C192B">
        <w:rPr>
          <w:rFonts w:ascii="Tahoma" w:hAnsi="Tahoma" w:cs="Tahoma"/>
          <w:sz w:val="22"/>
          <w:szCs w:val="22"/>
        </w:rPr>
        <w:br/>
        <w:t xml:space="preserve">ul. Królewiecka 60A, 11-700 Mrągowo,  tel. (89) 741 90 00, fax. (89) 741 28 74 NIP </w:t>
      </w:r>
      <w:r w:rsidRPr="001C192B">
        <w:rPr>
          <w:rFonts w:ascii="Tahoma" w:hAnsi="Tahoma" w:cs="Tahoma"/>
          <w:b/>
          <w:sz w:val="22"/>
          <w:szCs w:val="22"/>
        </w:rPr>
        <w:t>742 20 76 940</w:t>
      </w:r>
      <w:r w:rsidRPr="001C192B">
        <w:rPr>
          <w:rFonts w:ascii="Tahoma" w:hAnsi="Tahoma" w:cs="Tahoma"/>
          <w:sz w:val="22"/>
          <w:szCs w:val="22"/>
        </w:rPr>
        <w:t xml:space="preserve"> występująca w imieniu własnym.</w:t>
      </w:r>
    </w:p>
    <w:p w:rsidR="00FB6FB5" w:rsidRPr="001C192B" w:rsidRDefault="00FB6FB5">
      <w:pPr>
        <w:pStyle w:val="Styl1"/>
        <w:numPr>
          <w:ilvl w:val="0"/>
          <w:numId w:val="14"/>
        </w:numPr>
        <w:ind w:left="567" w:hanging="567"/>
      </w:pPr>
      <w:r w:rsidRPr="001C192B">
        <w:t>Informacje ogólne</w:t>
      </w:r>
    </w:p>
    <w:p w:rsidR="00FB6FB5" w:rsidRPr="001C192B" w:rsidRDefault="00FB6FB5">
      <w:pPr>
        <w:pStyle w:val="Tekstpodstawowywcity3"/>
        <w:spacing w:line="240" w:lineRule="auto"/>
        <w:rPr>
          <w:rFonts w:ascii="Tahoma" w:hAnsi="Tahoma" w:cs="Tahoma"/>
          <w:szCs w:val="22"/>
        </w:rPr>
      </w:pP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Postępowanie prowadzone jest zgodnie z Ustawą z dnia 29 stycznia 2004 r. – Prawo zamówień publicznych (</w:t>
      </w:r>
      <w:proofErr w:type="spellStart"/>
      <w:r w:rsidRPr="001C192B">
        <w:rPr>
          <w:rFonts w:ascii="Tahoma" w:hAnsi="Tahoma" w:cs="Tahoma"/>
          <w:sz w:val="22"/>
          <w:szCs w:val="22"/>
        </w:rPr>
        <w:t>t.j</w:t>
      </w:r>
      <w:proofErr w:type="spellEnd"/>
      <w:r w:rsidRPr="001C192B">
        <w:rPr>
          <w:rFonts w:ascii="Tahoma" w:hAnsi="Tahoma" w:cs="Tahoma"/>
          <w:sz w:val="22"/>
          <w:szCs w:val="22"/>
        </w:rPr>
        <w:t xml:space="preserve">. Dz. U. z 2017 poz. 1579 ze zm.), zwaną w dalszej części „ustawą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 xml:space="preserve">Do czynności podejmowanych przez Zamawiającego i Wykonawców stosować się będzie przepisy ustawy z dnia 23 kwietnia 1964r. – Kodeks cywilny (tekst jednolity Dz. U. z 1964r. Nr 16, poz. 93 z późniejszymi zmianami), jeżeli przepisy ustawy </w:t>
      </w:r>
      <w:proofErr w:type="spellStart"/>
      <w:r w:rsidRPr="001C192B">
        <w:rPr>
          <w:rFonts w:ascii="Tahoma" w:hAnsi="Tahoma" w:cs="Tahoma"/>
          <w:sz w:val="22"/>
          <w:szCs w:val="22"/>
        </w:rPr>
        <w:t>Pzp</w:t>
      </w:r>
      <w:proofErr w:type="spellEnd"/>
      <w:r w:rsidRPr="001C192B">
        <w:rPr>
          <w:rFonts w:ascii="Tahoma" w:hAnsi="Tahoma" w:cs="Tahoma"/>
          <w:sz w:val="22"/>
          <w:szCs w:val="22"/>
        </w:rPr>
        <w:t xml:space="preserve"> nie stanowią inaczej.</w:t>
      </w: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 xml:space="preserve">Zgodnie z art. 10a ustawy </w:t>
      </w:r>
      <w:proofErr w:type="spellStart"/>
      <w:r w:rsidRPr="001C192B">
        <w:rPr>
          <w:rFonts w:ascii="Tahoma" w:hAnsi="Tahoma" w:cs="Tahoma"/>
          <w:sz w:val="22"/>
          <w:szCs w:val="22"/>
        </w:rPr>
        <w:t>Pzp</w:t>
      </w:r>
      <w:proofErr w:type="spellEnd"/>
      <w:r w:rsidRPr="001C192B">
        <w:rPr>
          <w:rFonts w:ascii="Tahoma" w:hAnsi="Tahoma" w:cs="Tahoma"/>
          <w:sz w:val="22"/>
          <w:szCs w:val="22"/>
        </w:rPr>
        <w:t>, w niniejszym postępowaniu o udzielenie zamówienia oświadczenia, wnioski, zawiadomienia oraz informacje Zamawiający i Wykonawcy mogą przekazywać pisemnie, faksem, elektronicznie.</w:t>
      </w:r>
    </w:p>
    <w:p w:rsidR="00FB6FB5" w:rsidRPr="001C192B" w:rsidRDefault="00FB6FB5">
      <w:pPr>
        <w:numPr>
          <w:ilvl w:val="1"/>
          <w:numId w:val="1"/>
        </w:numPr>
        <w:ind w:left="567" w:hanging="567"/>
        <w:jc w:val="both"/>
        <w:rPr>
          <w:rFonts w:ascii="Tahoma" w:hAnsi="Tahoma" w:cs="Tahoma"/>
          <w:sz w:val="22"/>
          <w:szCs w:val="22"/>
        </w:rPr>
      </w:pPr>
      <w:r w:rsidRPr="001C192B">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1C192B" w:rsidRDefault="00FB6FB5" w:rsidP="00C01AF8">
      <w:pPr>
        <w:numPr>
          <w:ilvl w:val="0"/>
          <w:numId w:val="1"/>
        </w:numPr>
        <w:autoSpaceDE w:val="0"/>
        <w:autoSpaceDN w:val="0"/>
        <w:adjustRightInd w:val="0"/>
        <w:jc w:val="both"/>
        <w:rPr>
          <w:rFonts w:ascii="Tahoma" w:hAnsi="Tahoma" w:cs="Tahoma"/>
          <w:sz w:val="22"/>
          <w:szCs w:val="22"/>
        </w:rPr>
      </w:pPr>
      <w:r w:rsidRPr="001C192B">
        <w:rPr>
          <w:rFonts w:ascii="Tahoma" w:hAnsi="Tahoma" w:cs="Tahoma"/>
          <w:sz w:val="22"/>
          <w:szCs w:val="22"/>
        </w:rPr>
        <w:t>Nie dopuszcza się składania ofert częściowych i wariantowych – oferta musi obejmować całość zamówienia.</w:t>
      </w:r>
    </w:p>
    <w:p w:rsidR="00FB6FB5" w:rsidRPr="001C192B" w:rsidRDefault="00FB6FB5" w:rsidP="00C01AF8">
      <w:pPr>
        <w:numPr>
          <w:ilvl w:val="0"/>
          <w:numId w:val="1"/>
        </w:numPr>
        <w:autoSpaceDE w:val="0"/>
        <w:autoSpaceDN w:val="0"/>
        <w:adjustRightInd w:val="0"/>
        <w:jc w:val="both"/>
        <w:rPr>
          <w:rFonts w:ascii="Tahoma" w:hAnsi="Tahoma" w:cs="Tahoma"/>
          <w:sz w:val="22"/>
          <w:szCs w:val="22"/>
        </w:rPr>
      </w:pPr>
      <w:r w:rsidRPr="001C192B">
        <w:rPr>
          <w:rFonts w:ascii="Tahoma" w:hAnsi="Tahoma" w:cs="Tahoma"/>
          <w:sz w:val="22"/>
          <w:szCs w:val="22"/>
        </w:rPr>
        <w:t>Nie przewiduje się zawarcia umowy ramowej.</w:t>
      </w:r>
    </w:p>
    <w:p w:rsidR="00FB6FB5" w:rsidRPr="001C192B" w:rsidRDefault="00FB6FB5" w:rsidP="00C01AF8">
      <w:pPr>
        <w:numPr>
          <w:ilvl w:val="0"/>
          <w:numId w:val="1"/>
        </w:numPr>
        <w:autoSpaceDE w:val="0"/>
        <w:autoSpaceDN w:val="0"/>
        <w:adjustRightInd w:val="0"/>
        <w:jc w:val="both"/>
        <w:rPr>
          <w:rFonts w:ascii="Tahoma" w:hAnsi="Tahoma" w:cs="Tahoma"/>
          <w:sz w:val="22"/>
          <w:szCs w:val="22"/>
        </w:rPr>
      </w:pPr>
      <w:r w:rsidRPr="001C192B">
        <w:rPr>
          <w:rFonts w:ascii="Tahoma" w:hAnsi="Tahoma" w:cs="Tahoma"/>
          <w:sz w:val="22"/>
          <w:szCs w:val="22"/>
        </w:rPr>
        <w:t>Zamawiający nie przewiduje zebrania Wykonawców.</w:t>
      </w: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 xml:space="preserve">Zamawiający nie przewiduje udzielenia zaliczek na poczet wykonania zamówienia (art. 151a. ust. 1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Rozliczenia między Zamawiającym a Wykonawcą prowadzone będą w polskich złotych (PLN). Nie przewiduje się rozliczeń w walutach obcych.</w:t>
      </w: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 xml:space="preserve">Nie przewiduje się wyboru oferty najkorzystniejszej z zastosowaniem aukcji elektronicznej, o której mowa w art. 91a ust. 1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 xml:space="preserve">Postępowanie o udzielenie zamówienia prowadzi się w języku polskim (art. 9 ust. 2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Wymaga się, aby Wykonawca zdobył wszystkie informacje, które mogą być konieczne do przygotowania oferty oraz podpisania umowy.</w:t>
      </w: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 xml:space="preserve">Wykonawca może złożyć tylko jedną ofertę (art. 82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Wybrany Wykonawca jest zobowiązany do zawarcia umowy w terminie i miejscu wyznaczonym przez Zamawiającego.</w:t>
      </w: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 xml:space="preserve">Zamawiający nie przewiduje udzielenia zamówień, o których mowa w art. 67 ust. 1 pkt. 6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 xml:space="preserve">Zamawiający nie przewiduje zwrotu kosztów udziału Wykonawców w postępowaniu </w:t>
      </w:r>
      <w:r w:rsidRPr="001C192B">
        <w:rPr>
          <w:rFonts w:ascii="Tahoma" w:hAnsi="Tahoma" w:cs="Tahoma"/>
          <w:sz w:val="22"/>
          <w:szCs w:val="22"/>
        </w:rPr>
        <w:br/>
        <w:t xml:space="preserve">(z zastrzeżeniem art. 93 ust. 5 ustawy </w:t>
      </w:r>
      <w:proofErr w:type="spellStart"/>
      <w:r w:rsidRPr="001C192B">
        <w:rPr>
          <w:rFonts w:ascii="Tahoma" w:hAnsi="Tahoma" w:cs="Tahoma"/>
          <w:sz w:val="22"/>
          <w:szCs w:val="22"/>
        </w:rPr>
        <w:t>Pzp</w:t>
      </w:r>
      <w:proofErr w:type="spellEnd"/>
      <w:r w:rsidRPr="001C192B">
        <w:rPr>
          <w:rFonts w:ascii="Tahoma" w:hAnsi="Tahoma" w:cs="Tahoma"/>
          <w:sz w:val="22"/>
          <w:szCs w:val="22"/>
        </w:rPr>
        <w:t>). Wykonawca ponosi wszelkie koszty udziału w postępowaniu, w tym koszty przygotowania oferty.</w:t>
      </w: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Wykonawcą może być osoba fizyczna, osoba prawna lub jednostka organizacyjna nieposiadającą osobowości prawnej.</w:t>
      </w: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1C192B" w:rsidRDefault="00FB6FB5">
      <w:pPr>
        <w:numPr>
          <w:ilvl w:val="0"/>
          <w:numId w:val="1"/>
        </w:numPr>
        <w:jc w:val="both"/>
        <w:rPr>
          <w:rFonts w:ascii="Tahoma" w:hAnsi="Tahoma" w:cs="Tahoma"/>
          <w:sz w:val="22"/>
          <w:szCs w:val="22"/>
        </w:rPr>
      </w:pPr>
      <w:r w:rsidRPr="001C192B">
        <w:rPr>
          <w:rFonts w:ascii="Tahoma" w:hAnsi="Tahoma" w:cs="Tahoma"/>
          <w:b/>
          <w:bCs/>
          <w:sz w:val="22"/>
          <w:szCs w:val="22"/>
        </w:rPr>
        <w:lastRenderedPageBreak/>
        <w:t>Wymagania dotyczące umowy o podwykonawstwo</w:t>
      </w:r>
      <w:r w:rsidRPr="001C192B">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FB6FB5" w:rsidRPr="001C192B" w:rsidRDefault="00FB6FB5">
      <w:pPr>
        <w:numPr>
          <w:ilvl w:val="1"/>
          <w:numId w:val="1"/>
        </w:numPr>
        <w:ind w:left="567" w:hanging="567"/>
        <w:jc w:val="both"/>
        <w:rPr>
          <w:rFonts w:ascii="Tahoma" w:hAnsi="Tahoma" w:cs="Tahoma"/>
          <w:sz w:val="22"/>
          <w:szCs w:val="22"/>
        </w:rPr>
      </w:pPr>
      <w:r w:rsidRPr="001C192B">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1C192B" w:rsidRDefault="00FB6FB5">
      <w:pPr>
        <w:numPr>
          <w:ilvl w:val="1"/>
          <w:numId w:val="1"/>
        </w:numPr>
        <w:ind w:left="567" w:hanging="567"/>
        <w:jc w:val="both"/>
        <w:rPr>
          <w:rFonts w:ascii="Tahoma" w:hAnsi="Tahoma" w:cs="Tahoma"/>
          <w:sz w:val="22"/>
          <w:szCs w:val="22"/>
        </w:rPr>
      </w:pPr>
      <w:r w:rsidRPr="001C192B">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1C192B" w:rsidRDefault="00FB6FB5">
      <w:pPr>
        <w:numPr>
          <w:ilvl w:val="1"/>
          <w:numId w:val="1"/>
        </w:numPr>
        <w:ind w:left="567" w:hanging="567"/>
        <w:jc w:val="both"/>
        <w:rPr>
          <w:rFonts w:ascii="Tahoma" w:hAnsi="Tahoma" w:cs="Tahoma"/>
          <w:sz w:val="22"/>
          <w:szCs w:val="22"/>
        </w:rPr>
      </w:pPr>
      <w:r w:rsidRPr="001C192B">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1C192B" w:rsidRDefault="00FB6FB5">
      <w:pPr>
        <w:numPr>
          <w:ilvl w:val="1"/>
          <w:numId w:val="1"/>
        </w:numPr>
        <w:ind w:left="567" w:hanging="567"/>
        <w:jc w:val="both"/>
        <w:rPr>
          <w:rFonts w:ascii="Tahoma" w:hAnsi="Tahoma" w:cs="Tahoma"/>
          <w:sz w:val="22"/>
          <w:szCs w:val="22"/>
        </w:rPr>
      </w:pPr>
      <w:r w:rsidRPr="001C192B">
        <w:rPr>
          <w:rFonts w:ascii="Tahoma" w:hAnsi="Tahoma" w:cs="Tahoma"/>
          <w:sz w:val="22"/>
          <w:szCs w:val="22"/>
        </w:rPr>
        <w:t>sposób wykonania umowy o podwykonawstwo musi być zgodny ze sposobem w jaki Wykonawca jest zobowiązany wykonać umowę w sprawie zamówienia publicznego,</w:t>
      </w:r>
    </w:p>
    <w:p w:rsidR="00FB6FB5" w:rsidRPr="001C192B" w:rsidRDefault="00FB6FB5">
      <w:pPr>
        <w:numPr>
          <w:ilvl w:val="1"/>
          <w:numId w:val="1"/>
        </w:numPr>
        <w:ind w:left="567" w:hanging="567"/>
        <w:jc w:val="both"/>
        <w:rPr>
          <w:rFonts w:ascii="Tahoma" w:hAnsi="Tahoma" w:cs="Tahoma"/>
          <w:sz w:val="22"/>
          <w:szCs w:val="22"/>
        </w:rPr>
      </w:pPr>
      <w:r w:rsidRPr="001C192B">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1C192B" w:rsidRDefault="00FB6FB5">
      <w:pPr>
        <w:numPr>
          <w:ilvl w:val="0"/>
          <w:numId w:val="1"/>
        </w:numPr>
        <w:jc w:val="both"/>
        <w:rPr>
          <w:rFonts w:ascii="Tahoma" w:hAnsi="Tahoma" w:cs="Tahoma"/>
          <w:sz w:val="22"/>
          <w:szCs w:val="22"/>
        </w:rPr>
      </w:pPr>
      <w:r w:rsidRPr="001C192B">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1C192B" w:rsidRDefault="00FB6FB5">
      <w:pPr>
        <w:pStyle w:val="Styl1"/>
        <w:numPr>
          <w:ilvl w:val="0"/>
          <w:numId w:val="14"/>
        </w:numPr>
        <w:ind w:left="567" w:hanging="567"/>
      </w:pPr>
      <w:r w:rsidRPr="001C192B">
        <w:t>Opis przedmiotu zamówienia</w:t>
      </w:r>
    </w:p>
    <w:p w:rsidR="00FB6FB5" w:rsidRPr="001C192B" w:rsidRDefault="00FB6FB5">
      <w:pPr>
        <w:jc w:val="both"/>
        <w:rPr>
          <w:rFonts w:ascii="Tahoma" w:hAnsi="Tahoma" w:cs="Tahoma"/>
          <w:sz w:val="16"/>
          <w:szCs w:val="16"/>
        </w:rPr>
      </w:pPr>
    </w:p>
    <w:p w:rsidR="00FB6FB5" w:rsidRPr="001C192B" w:rsidRDefault="00FB6FB5" w:rsidP="00C46E15">
      <w:pPr>
        <w:numPr>
          <w:ilvl w:val="0"/>
          <w:numId w:val="43"/>
        </w:numPr>
        <w:jc w:val="both"/>
        <w:rPr>
          <w:rFonts w:ascii="Tahoma" w:hAnsi="Tahoma" w:cs="Tahoma"/>
          <w:sz w:val="22"/>
          <w:szCs w:val="22"/>
        </w:rPr>
      </w:pPr>
      <w:r w:rsidRPr="001C192B">
        <w:rPr>
          <w:rFonts w:ascii="Tahoma" w:hAnsi="Tahoma" w:cs="Tahoma"/>
          <w:sz w:val="22"/>
          <w:szCs w:val="22"/>
        </w:rPr>
        <w:t xml:space="preserve">Przedmiot zamówienia dotyczy wykonania robót budowlanych </w:t>
      </w:r>
      <w:r w:rsidR="002339A5" w:rsidRPr="001C192B">
        <w:rPr>
          <w:rFonts w:ascii="Tahoma" w:hAnsi="Tahoma" w:cs="Tahoma"/>
          <w:sz w:val="22"/>
          <w:szCs w:val="22"/>
        </w:rPr>
        <w:t xml:space="preserve">polegających na </w:t>
      </w:r>
      <w:r w:rsidR="00C46E15" w:rsidRPr="001C192B">
        <w:rPr>
          <w:rFonts w:ascii="Tahoma" w:hAnsi="Tahoma" w:cs="Tahoma"/>
          <w:sz w:val="22"/>
          <w:szCs w:val="22"/>
        </w:rPr>
        <w:t>remoncie generalnym sanitariatów w budynku Szkoły Podstawowej nr 4 na os. Mazurskim w Mrągowie, w segmentach „D” i „G”, dzi</w:t>
      </w:r>
      <w:r w:rsidR="00A87293" w:rsidRPr="001C192B">
        <w:rPr>
          <w:rFonts w:ascii="Tahoma" w:hAnsi="Tahoma" w:cs="Tahoma"/>
          <w:sz w:val="22"/>
          <w:szCs w:val="22"/>
        </w:rPr>
        <w:t>ałka nr ewidencyjny 4-41/21,</w:t>
      </w:r>
      <w:r w:rsidR="00C46E15" w:rsidRPr="001C192B">
        <w:rPr>
          <w:rFonts w:ascii="Tahoma" w:hAnsi="Tahoma" w:cs="Tahoma"/>
          <w:sz w:val="22"/>
          <w:szCs w:val="22"/>
        </w:rPr>
        <w:t xml:space="preserve"> Mrągowo. </w:t>
      </w:r>
    </w:p>
    <w:p w:rsidR="00FB6FB5" w:rsidRPr="001C192B" w:rsidRDefault="00FB6FB5" w:rsidP="00C46E15">
      <w:pPr>
        <w:numPr>
          <w:ilvl w:val="0"/>
          <w:numId w:val="45"/>
        </w:numPr>
        <w:jc w:val="both"/>
        <w:rPr>
          <w:rFonts w:ascii="Tahoma" w:hAnsi="Tahoma" w:cs="Tahoma"/>
          <w:sz w:val="22"/>
          <w:szCs w:val="22"/>
        </w:rPr>
      </w:pPr>
      <w:r w:rsidRPr="001C192B">
        <w:rPr>
          <w:rFonts w:ascii="Tahoma" w:hAnsi="Tahoma" w:cs="Tahoma"/>
          <w:sz w:val="22"/>
          <w:szCs w:val="22"/>
        </w:rPr>
        <w:t>Przedmiot zamówienia należy wykonać w oparciu o dokumentację przetargową.</w:t>
      </w:r>
    </w:p>
    <w:p w:rsidR="00FB6FB5" w:rsidRPr="001C192B" w:rsidRDefault="00FB6FB5" w:rsidP="00C46E15">
      <w:pPr>
        <w:numPr>
          <w:ilvl w:val="0"/>
          <w:numId w:val="45"/>
        </w:numPr>
        <w:jc w:val="both"/>
        <w:rPr>
          <w:rFonts w:ascii="Tahoma" w:hAnsi="Tahoma" w:cs="Tahoma"/>
          <w:sz w:val="22"/>
          <w:szCs w:val="22"/>
        </w:rPr>
      </w:pPr>
      <w:r w:rsidRPr="001C192B">
        <w:rPr>
          <w:rFonts w:ascii="Tahoma" w:hAnsi="Tahoma" w:cs="Tahoma"/>
          <w:sz w:val="22"/>
          <w:szCs w:val="22"/>
        </w:rPr>
        <w:t xml:space="preserve">Stosownie do treści art. 30 ust. 8 ustawy </w:t>
      </w:r>
      <w:proofErr w:type="spellStart"/>
      <w:r w:rsidRPr="001C192B">
        <w:rPr>
          <w:rFonts w:ascii="Tahoma" w:hAnsi="Tahoma" w:cs="Tahoma"/>
          <w:sz w:val="22"/>
          <w:szCs w:val="22"/>
        </w:rPr>
        <w:t>Pzp</w:t>
      </w:r>
      <w:proofErr w:type="spellEnd"/>
      <w:r w:rsidRPr="001C192B">
        <w:rPr>
          <w:rFonts w:ascii="Tahoma" w:hAnsi="Tahoma" w:cs="Tahoma"/>
          <w:sz w:val="22"/>
          <w:szCs w:val="22"/>
        </w:rPr>
        <w:t>, Zamawiający informuje, że wymagania o których mowa w przywołanym przepisie, Zamawiający określił w Specyfikacjach Technicznych Wykonania i Odbioru Robót, stanowiących załącznik od SIWZ.</w:t>
      </w:r>
    </w:p>
    <w:p w:rsidR="00FB6FB5" w:rsidRPr="001C192B" w:rsidRDefault="00FB6FB5">
      <w:pPr>
        <w:pStyle w:val="Styl1"/>
        <w:numPr>
          <w:ilvl w:val="0"/>
          <w:numId w:val="14"/>
        </w:numPr>
        <w:ind w:left="567" w:hanging="567"/>
      </w:pPr>
      <w:r w:rsidRPr="001C192B">
        <w:t>Zakres zamówienia</w:t>
      </w:r>
    </w:p>
    <w:p w:rsidR="0091511A" w:rsidRPr="001C192B" w:rsidRDefault="00FB6FB5" w:rsidP="0091511A">
      <w:pPr>
        <w:numPr>
          <w:ilvl w:val="0"/>
          <w:numId w:val="31"/>
        </w:numPr>
        <w:autoSpaceDE w:val="0"/>
        <w:autoSpaceDN w:val="0"/>
        <w:adjustRightInd w:val="0"/>
        <w:jc w:val="both"/>
        <w:rPr>
          <w:rFonts w:ascii="Verdana" w:hAnsi="Verdana" w:cs="ArialNarrow-Bold"/>
          <w:bCs/>
        </w:rPr>
      </w:pPr>
      <w:r w:rsidRPr="001C192B">
        <w:rPr>
          <w:rFonts w:ascii="Tahoma" w:hAnsi="Tahoma" w:cs="Tahoma"/>
          <w:bCs/>
          <w:sz w:val="22"/>
          <w:szCs w:val="22"/>
        </w:rPr>
        <w:t>Zakres zamówienia obejmuje</w:t>
      </w:r>
      <w:r w:rsidR="00C46E15" w:rsidRPr="001C192B">
        <w:rPr>
          <w:rFonts w:ascii="Tahoma" w:hAnsi="Tahoma" w:cs="Tahoma"/>
          <w:bCs/>
          <w:sz w:val="22"/>
          <w:szCs w:val="22"/>
        </w:rPr>
        <w:t xml:space="preserve">: </w:t>
      </w:r>
    </w:p>
    <w:p w:rsidR="005F4B26" w:rsidRPr="001C192B" w:rsidRDefault="005F4B26" w:rsidP="005F4B26">
      <w:pPr>
        <w:numPr>
          <w:ilvl w:val="0"/>
          <w:numId w:val="47"/>
        </w:numPr>
        <w:spacing w:before="120" w:line="276" w:lineRule="auto"/>
        <w:jc w:val="both"/>
        <w:rPr>
          <w:rFonts w:ascii="Tahoma" w:hAnsi="Tahoma" w:cs="Tahoma"/>
          <w:sz w:val="22"/>
          <w:szCs w:val="22"/>
        </w:rPr>
      </w:pPr>
      <w:r w:rsidRPr="001C192B">
        <w:rPr>
          <w:rFonts w:ascii="Tahoma" w:hAnsi="Tahoma" w:cs="Tahoma"/>
          <w:sz w:val="22"/>
          <w:szCs w:val="22"/>
        </w:rPr>
        <w:t xml:space="preserve">Remont sanitariatów w segmencie „D” na parterze, I </w:t>
      </w:r>
      <w:proofErr w:type="spellStart"/>
      <w:r w:rsidRPr="001C192B">
        <w:rPr>
          <w:rFonts w:ascii="Tahoma" w:hAnsi="Tahoma" w:cs="Tahoma"/>
          <w:sz w:val="22"/>
          <w:szCs w:val="22"/>
        </w:rPr>
        <w:t>i</w:t>
      </w:r>
      <w:proofErr w:type="spellEnd"/>
      <w:r w:rsidRPr="001C192B">
        <w:rPr>
          <w:rFonts w:ascii="Tahoma" w:hAnsi="Tahoma" w:cs="Tahoma"/>
          <w:sz w:val="22"/>
          <w:szCs w:val="22"/>
        </w:rPr>
        <w:t xml:space="preserve"> II piętrze obejmujący malowanie sufitów i ścian powyżej ułożonej glazury (tj. powyżej 1,95m) farbą </w:t>
      </w:r>
      <w:r w:rsidRPr="001C192B">
        <w:rPr>
          <w:rFonts w:ascii="Tahoma" w:hAnsi="Tahoma" w:cs="Tahoma"/>
          <w:sz w:val="22"/>
          <w:szCs w:val="22"/>
        </w:rPr>
        <w:lastRenderedPageBreak/>
        <w:t xml:space="preserve">emulsyjną z uzupełnieniem tynku gładzią gipsową, malowanie grzejników farba akrylową, wymianę stolarki drzwiowej w kabinach, wymianę płytek na ścianach, wymianę terakoty na podłodze, wymianę instalacji </w:t>
      </w:r>
      <w:proofErr w:type="spellStart"/>
      <w:r w:rsidRPr="001C192B">
        <w:rPr>
          <w:rFonts w:ascii="Tahoma" w:hAnsi="Tahoma" w:cs="Tahoma"/>
          <w:sz w:val="22"/>
          <w:szCs w:val="22"/>
        </w:rPr>
        <w:t>wod-kan</w:t>
      </w:r>
      <w:proofErr w:type="spellEnd"/>
      <w:r w:rsidRPr="001C192B">
        <w:rPr>
          <w:rFonts w:ascii="Tahoma" w:hAnsi="Tahoma" w:cs="Tahoma"/>
          <w:sz w:val="22"/>
          <w:szCs w:val="22"/>
        </w:rPr>
        <w:t xml:space="preserve">: wymiana armatury, misek ustępowych, pisuarów, umywalek, kratek podłogowych, wymianę instalacji stalowej na rury </w:t>
      </w:r>
      <w:proofErr w:type="spellStart"/>
      <w:r w:rsidRPr="001C192B">
        <w:rPr>
          <w:rFonts w:ascii="Tahoma" w:hAnsi="Tahoma" w:cs="Tahoma"/>
          <w:sz w:val="22"/>
          <w:szCs w:val="22"/>
        </w:rPr>
        <w:t>pex</w:t>
      </w:r>
      <w:proofErr w:type="spellEnd"/>
      <w:r w:rsidRPr="001C192B">
        <w:rPr>
          <w:rFonts w:ascii="Tahoma" w:hAnsi="Tahoma" w:cs="Tahoma"/>
          <w:sz w:val="22"/>
          <w:szCs w:val="22"/>
        </w:rPr>
        <w:t>, wymianę pionów kanalizacyjnych żeliwnych na PCV z wykonaniem obudowy z płyt g-k łazienkowych, wymianę instalacji elektrycznej: okablowania, punktów świetlnych, włączników,</w:t>
      </w:r>
    </w:p>
    <w:p w:rsidR="00C46E15" w:rsidRPr="001C192B" w:rsidRDefault="005F4B26" w:rsidP="005F4B26">
      <w:pPr>
        <w:pStyle w:val="Akapitzlist"/>
        <w:numPr>
          <w:ilvl w:val="0"/>
          <w:numId w:val="47"/>
        </w:numPr>
        <w:autoSpaceDE w:val="0"/>
        <w:autoSpaceDN w:val="0"/>
        <w:adjustRightInd w:val="0"/>
        <w:jc w:val="both"/>
        <w:rPr>
          <w:rFonts w:ascii="Verdana" w:hAnsi="Verdana" w:cs="ArialNarrow-Bold"/>
          <w:bCs/>
        </w:rPr>
      </w:pPr>
      <w:r w:rsidRPr="001C192B">
        <w:rPr>
          <w:rFonts w:ascii="Tahoma" w:hAnsi="Tahoma" w:cs="Tahoma"/>
          <w:sz w:val="22"/>
          <w:szCs w:val="22"/>
        </w:rPr>
        <w:t xml:space="preserve">Remont sanitariatów w segmencie „G” na parterze, I </w:t>
      </w:r>
      <w:proofErr w:type="spellStart"/>
      <w:r w:rsidRPr="001C192B">
        <w:rPr>
          <w:rFonts w:ascii="Tahoma" w:hAnsi="Tahoma" w:cs="Tahoma"/>
          <w:sz w:val="22"/>
          <w:szCs w:val="22"/>
        </w:rPr>
        <w:t>i</w:t>
      </w:r>
      <w:proofErr w:type="spellEnd"/>
      <w:r w:rsidRPr="001C192B">
        <w:rPr>
          <w:rFonts w:ascii="Tahoma" w:hAnsi="Tahoma" w:cs="Tahoma"/>
          <w:sz w:val="22"/>
          <w:szCs w:val="22"/>
        </w:rPr>
        <w:t xml:space="preserve"> II piętrze obejmujący malowanie sufitów i ścian powyżej ułożonej glazury (tj. powyżej 1,95m) farbą emulsyjną z uzupełnieniem tynku gładzią gipsową, malowanie grzejników farba akrylową, wymianę stolarki drzwiowej w kabinach, wymianę płytek na ścianach, wymianę terakoty na podłodze, wymianę instalacji </w:t>
      </w:r>
      <w:proofErr w:type="spellStart"/>
      <w:r w:rsidRPr="001C192B">
        <w:rPr>
          <w:rFonts w:ascii="Tahoma" w:hAnsi="Tahoma" w:cs="Tahoma"/>
          <w:sz w:val="22"/>
          <w:szCs w:val="22"/>
        </w:rPr>
        <w:t>wod-kan</w:t>
      </w:r>
      <w:proofErr w:type="spellEnd"/>
      <w:r w:rsidRPr="001C192B">
        <w:rPr>
          <w:rFonts w:ascii="Tahoma" w:hAnsi="Tahoma" w:cs="Tahoma"/>
          <w:sz w:val="22"/>
          <w:szCs w:val="22"/>
        </w:rPr>
        <w:t xml:space="preserve">: wymiana armatury, misek ustępowych, pisuarów, umywalek, kratek podłogowych, wymianę instalacji stalowej na rury </w:t>
      </w:r>
      <w:proofErr w:type="spellStart"/>
      <w:r w:rsidRPr="001C192B">
        <w:rPr>
          <w:rFonts w:ascii="Tahoma" w:hAnsi="Tahoma" w:cs="Tahoma"/>
          <w:sz w:val="22"/>
          <w:szCs w:val="22"/>
        </w:rPr>
        <w:t>pex</w:t>
      </w:r>
      <w:proofErr w:type="spellEnd"/>
      <w:r w:rsidRPr="001C192B">
        <w:rPr>
          <w:rFonts w:ascii="Tahoma" w:hAnsi="Tahoma" w:cs="Tahoma"/>
          <w:sz w:val="22"/>
          <w:szCs w:val="22"/>
        </w:rPr>
        <w:t>, wymianę pionów kanalizacyjnych żeliwnych na PCV z wykonaniem obudowy z płyt g-k łazienkowych, wymianę instalacji elektrycznej: okablowania, punktów świetlnych, włączników</w:t>
      </w:r>
    </w:p>
    <w:p w:rsidR="005F4B26" w:rsidRPr="001C192B" w:rsidRDefault="005F4B26" w:rsidP="005F4B26">
      <w:pPr>
        <w:autoSpaceDE w:val="0"/>
        <w:autoSpaceDN w:val="0"/>
        <w:adjustRightInd w:val="0"/>
        <w:ind w:left="360"/>
        <w:jc w:val="both"/>
        <w:rPr>
          <w:rFonts w:ascii="Verdana" w:hAnsi="Verdana" w:cs="ArialNarrow-Bold"/>
          <w:bCs/>
        </w:rPr>
      </w:pPr>
      <w:r w:rsidRPr="001C192B">
        <w:rPr>
          <w:rFonts w:ascii="Tahoma" w:hAnsi="Tahoma" w:cs="Tahoma"/>
          <w:sz w:val="22"/>
          <w:szCs w:val="22"/>
        </w:rPr>
        <w:t>Zakres robót obejmuje pełne procesy robót budowlanych łącznie z zakupem, dostarczeniem na plac budowy, wbudowaniem materiałów i urządzeń, usunięciem z placu budowy i utylizacją materiałów z rozbiórki i odpadów lub przekazaniem Zamawiającemu materiałów z rozbiórki nadających się do ponownego wykorzystania.</w:t>
      </w:r>
    </w:p>
    <w:p w:rsidR="00FB6FB5" w:rsidRPr="001C192B" w:rsidRDefault="00FB6FB5">
      <w:pPr>
        <w:numPr>
          <w:ilvl w:val="0"/>
          <w:numId w:val="31"/>
        </w:numPr>
        <w:jc w:val="both"/>
        <w:rPr>
          <w:rFonts w:ascii="Tahoma" w:hAnsi="Tahoma" w:cs="Tahoma"/>
          <w:sz w:val="22"/>
          <w:szCs w:val="22"/>
        </w:rPr>
      </w:pPr>
      <w:r w:rsidRPr="001C192B">
        <w:rPr>
          <w:rFonts w:ascii="Tahoma" w:hAnsi="Tahoma" w:cs="Tahoma"/>
          <w:sz w:val="22"/>
          <w:szCs w:val="22"/>
        </w:rPr>
        <w:t>Szczegółowy zakres zamówienia określają następujące dokumenty:</w:t>
      </w:r>
    </w:p>
    <w:p w:rsidR="00FB6FB5" w:rsidRPr="001C192B" w:rsidRDefault="00FB6FB5">
      <w:pPr>
        <w:numPr>
          <w:ilvl w:val="0"/>
          <w:numId w:val="4"/>
        </w:numPr>
        <w:jc w:val="both"/>
        <w:rPr>
          <w:rFonts w:ascii="Tahoma" w:hAnsi="Tahoma" w:cs="Tahoma"/>
          <w:sz w:val="22"/>
          <w:szCs w:val="22"/>
        </w:rPr>
      </w:pPr>
      <w:r w:rsidRPr="001C192B">
        <w:rPr>
          <w:rFonts w:ascii="Tahoma" w:hAnsi="Tahoma" w:cs="Tahoma"/>
          <w:sz w:val="22"/>
          <w:szCs w:val="22"/>
        </w:rPr>
        <w:t>specyfikacja istotnych warunków zamówienia,</w:t>
      </w:r>
    </w:p>
    <w:p w:rsidR="00FB6FB5" w:rsidRPr="001C192B" w:rsidRDefault="005F4B26">
      <w:pPr>
        <w:numPr>
          <w:ilvl w:val="0"/>
          <w:numId w:val="4"/>
        </w:numPr>
        <w:jc w:val="both"/>
        <w:rPr>
          <w:rFonts w:ascii="Tahoma" w:hAnsi="Tahoma" w:cs="Tahoma"/>
          <w:sz w:val="22"/>
          <w:szCs w:val="22"/>
        </w:rPr>
      </w:pPr>
      <w:r w:rsidRPr="001C192B">
        <w:rPr>
          <w:rFonts w:ascii="Tahoma" w:hAnsi="Tahoma" w:cs="Tahoma"/>
          <w:sz w:val="22"/>
          <w:szCs w:val="22"/>
        </w:rPr>
        <w:t>opis robót do wykonania</w:t>
      </w:r>
      <w:r w:rsidR="00FB6FB5" w:rsidRPr="001C192B">
        <w:rPr>
          <w:rFonts w:ascii="Tahoma" w:hAnsi="Tahoma" w:cs="Tahoma"/>
          <w:sz w:val="22"/>
          <w:szCs w:val="22"/>
        </w:rPr>
        <w:t>,</w:t>
      </w:r>
    </w:p>
    <w:p w:rsidR="00FB6FB5" w:rsidRPr="001C192B" w:rsidRDefault="005F4B26">
      <w:pPr>
        <w:numPr>
          <w:ilvl w:val="0"/>
          <w:numId w:val="4"/>
        </w:numPr>
        <w:jc w:val="both"/>
        <w:rPr>
          <w:rFonts w:ascii="Tahoma" w:hAnsi="Tahoma" w:cs="Tahoma"/>
          <w:sz w:val="22"/>
          <w:szCs w:val="22"/>
        </w:rPr>
      </w:pPr>
      <w:r w:rsidRPr="001C192B">
        <w:rPr>
          <w:rFonts w:ascii="Tahoma" w:hAnsi="Tahoma" w:cs="Tahoma"/>
          <w:sz w:val="22"/>
          <w:szCs w:val="22"/>
        </w:rPr>
        <w:t>załączniki graficzne</w:t>
      </w:r>
      <w:r w:rsidR="00FB6FB5" w:rsidRPr="001C192B">
        <w:rPr>
          <w:rFonts w:ascii="Tahoma" w:hAnsi="Tahoma" w:cs="Tahoma"/>
          <w:sz w:val="22"/>
          <w:szCs w:val="22"/>
        </w:rPr>
        <w:t>,</w:t>
      </w:r>
    </w:p>
    <w:p w:rsidR="00FB6FB5" w:rsidRPr="001C192B" w:rsidRDefault="00FB6FB5">
      <w:pPr>
        <w:numPr>
          <w:ilvl w:val="0"/>
          <w:numId w:val="4"/>
        </w:numPr>
        <w:jc w:val="both"/>
        <w:rPr>
          <w:rFonts w:ascii="Tahoma" w:hAnsi="Tahoma" w:cs="Tahoma"/>
          <w:sz w:val="22"/>
          <w:szCs w:val="22"/>
        </w:rPr>
      </w:pPr>
      <w:r w:rsidRPr="001C192B">
        <w:rPr>
          <w:rFonts w:ascii="Tahoma" w:hAnsi="Tahoma" w:cs="Tahoma"/>
          <w:sz w:val="22"/>
          <w:szCs w:val="22"/>
        </w:rPr>
        <w:t>przedmiar robót,</w:t>
      </w:r>
    </w:p>
    <w:p w:rsidR="00FB6FB5" w:rsidRPr="001C192B" w:rsidRDefault="00FB6FB5">
      <w:pPr>
        <w:numPr>
          <w:ilvl w:val="0"/>
          <w:numId w:val="4"/>
        </w:numPr>
        <w:jc w:val="both"/>
        <w:rPr>
          <w:rFonts w:ascii="Tahoma" w:hAnsi="Tahoma" w:cs="Tahoma"/>
          <w:sz w:val="22"/>
          <w:szCs w:val="22"/>
        </w:rPr>
      </w:pPr>
      <w:r w:rsidRPr="001C192B">
        <w:rPr>
          <w:rFonts w:ascii="Tahoma" w:hAnsi="Tahoma" w:cs="Tahoma"/>
          <w:sz w:val="22"/>
          <w:szCs w:val="22"/>
        </w:rPr>
        <w:t>obowiązujące warunki techniczne, normy.</w:t>
      </w:r>
    </w:p>
    <w:p w:rsidR="00FB6FB5" w:rsidRPr="001C192B" w:rsidRDefault="00FB6FB5">
      <w:pPr>
        <w:ind w:left="360"/>
        <w:jc w:val="both"/>
        <w:rPr>
          <w:rFonts w:ascii="Tahoma" w:hAnsi="Tahoma" w:cs="Tahoma"/>
          <w:sz w:val="22"/>
          <w:szCs w:val="22"/>
        </w:rPr>
      </w:pPr>
      <w:r w:rsidRPr="001C192B">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istotnych warunków zamówienia, szczegółowej specyfikacji technicznej wykonania i odbioru robót, przedmiarze robót. Powyższe dokumenty należy wykorzystywać do wyceny robót w przypadku, gdy dokument nadrzędny nie zawiera wyjaśnień.</w:t>
      </w:r>
    </w:p>
    <w:p w:rsidR="00FB6FB5" w:rsidRPr="001C192B" w:rsidRDefault="00FB6FB5">
      <w:pPr>
        <w:pStyle w:val="WW-Tekstpodstawowy2"/>
        <w:numPr>
          <w:ilvl w:val="0"/>
          <w:numId w:val="31"/>
        </w:numPr>
        <w:suppressAutoHyphens w:val="0"/>
        <w:rPr>
          <w:rFonts w:ascii="Tahoma" w:hAnsi="Tahoma" w:cs="Tahoma"/>
          <w:b/>
          <w:bCs/>
          <w:sz w:val="22"/>
          <w:szCs w:val="22"/>
          <w:u w:val="single"/>
        </w:rPr>
      </w:pPr>
      <w:r w:rsidRPr="001C192B">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FB6FB5" w:rsidRPr="001C192B" w:rsidRDefault="00FB6FB5">
      <w:pPr>
        <w:numPr>
          <w:ilvl w:val="0"/>
          <w:numId w:val="31"/>
        </w:numPr>
        <w:jc w:val="both"/>
        <w:rPr>
          <w:rFonts w:ascii="Tahoma" w:hAnsi="Tahoma" w:cs="Tahoma"/>
          <w:sz w:val="22"/>
          <w:szCs w:val="22"/>
        </w:rPr>
      </w:pPr>
      <w:r w:rsidRPr="001C192B">
        <w:rPr>
          <w:rFonts w:ascii="Tahoma" w:hAnsi="Tahoma" w:cs="Tahoma"/>
          <w:sz w:val="22"/>
          <w:szCs w:val="22"/>
        </w:rPr>
        <w:t xml:space="preserve">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w:t>
      </w:r>
      <w:proofErr w:type="spellStart"/>
      <w:r w:rsidRPr="001C192B">
        <w:rPr>
          <w:rFonts w:ascii="Tahoma" w:hAnsi="Tahoma" w:cs="Tahoma"/>
          <w:sz w:val="22"/>
          <w:szCs w:val="22"/>
        </w:rPr>
        <w:t>Pzp</w:t>
      </w:r>
      <w:proofErr w:type="spellEnd"/>
      <w:r w:rsidRPr="001C192B">
        <w:rPr>
          <w:rFonts w:ascii="Tahoma" w:hAnsi="Tahoma" w:cs="Tahoma"/>
          <w:sz w:val="22"/>
          <w:szCs w:val="22"/>
        </w:rPr>
        <w:t xml:space="preserve"> Wykonawca, który powołuje się na rozwiązania równoważne opisywane przez Zamawiającego, jest obowiązany wykazać, że oferowany przez niego sprzęt spełnia wymagania określone przez Zamawiającego.</w:t>
      </w:r>
    </w:p>
    <w:p w:rsidR="00FB6FB5" w:rsidRPr="001C192B" w:rsidRDefault="00FB6FB5">
      <w:pPr>
        <w:numPr>
          <w:ilvl w:val="0"/>
          <w:numId w:val="31"/>
        </w:numPr>
        <w:jc w:val="both"/>
        <w:rPr>
          <w:rFonts w:ascii="Tahoma" w:hAnsi="Tahoma" w:cs="Tahoma"/>
          <w:sz w:val="22"/>
          <w:szCs w:val="22"/>
        </w:rPr>
      </w:pPr>
      <w:r w:rsidRPr="001C192B">
        <w:rPr>
          <w:rFonts w:ascii="Tahoma" w:hAnsi="Tahoma" w:cs="Tahoma"/>
          <w:sz w:val="22"/>
          <w:szCs w:val="22"/>
        </w:rPr>
        <w:t xml:space="preserve">Stosownie do treści art. 29 ust. 3a ustawy </w:t>
      </w:r>
      <w:proofErr w:type="spellStart"/>
      <w:r w:rsidRPr="001C192B">
        <w:rPr>
          <w:rFonts w:ascii="Tahoma" w:hAnsi="Tahoma" w:cs="Tahoma"/>
          <w:sz w:val="22"/>
          <w:szCs w:val="22"/>
        </w:rPr>
        <w:t>Pzp</w:t>
      </w:r>
      <w:proofErr w:type="spellEnd"/>
      <w:r w:rsidRPr="001C192B">
        <w:rPr>
          <w:rFonts w:ascii="Tahoma" w:hAnsi="Tahoma" w:cs="Tahoma"/>
          <w:sz w:val="22"/>
          <w:szCs w:val="22"/>
        </w:rPr>
        <w:t xml:space="preserve"> Zamawiający wymaga zatrudnienia przez Wykonawcę lub Podwykonawcę na podstawie umowy o pracę, osób wykonujących  czynności w zakresie  realizacji zamówienia wymienionych w rozdziale IV ust 1 niniejszej SIWZ z wyjątkiem </w:t>
      </w:r>
      <w:r w:rsidRPr="001C192B">
        <w:rPr>
          <w:rFonts w:ascii="Tahoma" w:hAnsi="Tahoma" w:cs="Tahoma"/>
          <w:bCs/>
          <w:sz w:val="22"/>
          <w:szCs w:val="22"/>
        </w:rPr>
        <w:t xml:space="preserve">kierownika budowy </w:t>
      </w:r>
      <w:r w:rsidRPr="001C192B">
        <w:rPr>
          <w:rFonts w:ascii="Tahoma" w:hAnsi="Tahoma" w:cs="Tahoma"/>
          <w:sz w:val="22"/>
          <w:szCs w:val="22"/>
        </w:rPr>
        <w:t xml:space="preserve">oraz </w:t>
      </w:r>
      <w:r w:rsidRPr="001C192B">
        <w:rPr>
          <w:rFonts w:ascii="Tahoma" w:hAnsi="Tahoma" w:cs="Tahoma"/>
          <w:bCs/>
          <w:sz w:val="22"/>
          <w:szCs w:val="22"/>
        </w:rPr>
        <w:t>kierowników robót branżowych</w:t>
      </w:r>
      <w:r w:rsidRPr="001C192B">
        <w:rPr>
          <w:rFonts w:ascii="Tahoma" w:hAnsi="Tahoma" w:cs="Tahoma"/>
          <w:sz w:val="22"/>
          <w:szCs w:val="22"/>
        </w:rPr>
        <w:t>.</w:t>
      </w:r>
    </w:p>
    <w:p w:rsidR="00FB6FB5" w:rsidRPr="001C192B" w:rsidRDefault="00FB6FB5">
      <w:pPr>
        <w:numPr>
          <w:ilvl w:val="0"/>
          <w:numId w:val="31"/>
        </w:numPr>
        <w:jc w:val="both"/>
        <w:rPr>
          <w:rFonts w:ascii="Tahoma" w:hAnsi="Tahoma" w:cs="Tahoma"/>
          <w:sz w:val="22"/>
          <w:szCs w:val="22"/>
        </w:rPr>
      </w:pPr>
      <w:r w:rsidRPr="001C192B">
        <w:rPr>
          <w:rFonts w:ascii="Tahoma" w:hAnsi="Tahoma" w:cs="Tahoma"/>
          <w:sz w:val="22"/>
          <w:szCs w:val="22"/>
        </w:rPr>
        <w:t>W trakcie realizacji zam</w:t>
      </w:r>
      <w:r w:rsidRPr="001C192B">
        <w:rPr>
          <w:rFonts w:ascii="Verdana" w:hAnsi="Verdana" w:cs="Tahoma"/>
          <w:sz w:val="22"/>
          <w:szCs w:val="22"/>
        </w:rPr>
        <w:t>ów</w:t>
      </w:r>
      <w:r w:rsidRPr="001C192B">
        <w:rPr>
          <w:rFonts w:ascii="Tahoma" w:hAnsi="Tahoma" w:cs="Tahoma"/>
          <w:sz w:val="22"/>
          <w:szCs w:val="22"/>
        </w:rPr>
        <w:t xml:space="preserve">ienia zamawiający uprawniony jest do wykonywania czynności kontrolnych wobec wykonawcy odnośnie spełniania przez wykonawcę lub podwykonawcę </w:t>
      </w:r>
      <w:r w:rsidRPr="001C192B">
        <w:rPr>
          <w:rFonts w:ascii="Tahoma" w:hAnsi="Tahoma" w:cs="Tahoma"/>
          <w:sz w:val="22"/>
          <w:szCs w:val="22"/>
        </w:rPr>
        <w:lastRenderedPageBreak/>
        <w:t>wymogu zatrudnienia na podstawie umowy o pracę os</w:t>
      </w:r>
      <w:r w:rsidRPr="001C192B">
        <w:rPr>
          <w:rFonts w:ascii="Verdana" w:hAnsi="Verdana" w:cs="Tahoma"/>
          <w:sz w:val="22"/>
          <w:szCs w:val="22"/>
        </w:rPr>
        <w:t>ób</w:t>
      </w:r>
      <w:r w:rsidRPr="001C192B">
        <w:rPr>
          <w:rFonts w:ascii="Tahoma" w:hAnsi="Tahoma" w:cs="Tahoma"/>
          <w:sz w:val="22"/>
          <w:szCs w:val="22"/>
        </w:rPr>
        <w:t xml:space="preserve"> wykonujących wskazane wyżej czynności. Zamawiający uprawniony jest w szczeg</w:t>
      </w:r>
      <w:r w:rsidRPr="001C192B">
        <w:rPr>
          <w:rFonts w:ascii="Verdana" w:hAnsi="Verdana" w:cs="Tahoma"/>
          <w:sz w:val="22"/>
          <w:szCs w:val="22"/>
        </w:rPr>
        <w:t>ól</w:t>
      </w:r>
      <w:r w:rsidRPr="001C192B">
        <w:rPr>
          <w:rFonts w:ascii="Tahoma" w:hAnsi="Tahoma" w:cs="Tahoma"/>
          <w:sz w:val="22"/>
          <w:szCs w:val="22"/>
        </w:rPr>
        <w:t>ności do:</w:t>
      </w:r>
    </w:p>
    <w:p w:rsidR="00FB6FB5" w:rsidRPr="001C192B" w:rsidRDefault="00E36CBD" w:rsidP="00993115">
      <w:pPr>
        <w:ind w:left="540" w:hanging="540"/>
        <w:jc w:val="both"/>
        <w:rPr>
          <w:rFonts w:ascii="Tahoma" w:hAnsi="Tahoma" w:cs="Tahoma"/>
          <w:sz w:val="22"/>
          <w:szCs w:val="22"/>
        </w:rPr>
      </w:pPr>
      <w:r w:rsidRPr="001C192B">
        <w:rPr>
          <w:rFonts w:ascii="Tahoma" w:hAnsi="Tahoma" w:cs="Tahoma"/>
          <w:b/>
          <w:sz w:val="22"/>
          <w:szCs w:val="22"/>
        </w:rPr>
        <w:t>6</w:t>
      </w:r>
      <w:r w:rsidR="00FB6FB5" w:rsidRPr="001C192B">
        <w:rPr>
          <w:rFonts w:ascii="Tahoma" w:hAnsi="Tahoma" w:cs="Tahoma"/>
          <w:b/>
          <w:sz w:val="22"/>
          <w:szCs w:val="22"/>
        </w:rPr>
        <w:t>.1.</w:t>
      </w:r>
      <w:r w:rsidR="00FB6FB5" w:rsidRPr="001C192B">
        <w:rPr>
          <w:rFonts w:ascii="Tahoma" w:hAnsi="Tahoma" w:cs="Tahoma"/>
          <w:sz w:val="22"/>
          <w:szCs w:val="22"/>
        </w:rPr>
        <w:t xml:space="preserve"> żądania oświadczeń i dokument</w:t>
      </w:r>
      <w:r w:rsidR="00FB6FB5" w:rsidRPr="001C192B">
        <w:rPr>
          <w:rFonts w:ascii="Verdana" w:hAnsi="Verdana" w:cs="Tahoma"/>
          <w:sz w:val="22"/>
          <w:szCs w:val="22"/>
        </w:rPr>
        <w:t>ów</w:t>
      </w:r>
      <w:r w:rsidR="00FB6FB5" w:rsidRPr="001C192B">
        <w:rPr>
          <w:rFonts w:ascii="Tahoma" w:hAnsi="Tahoma" w:cs="Tahoma"/>
          <w:sz w:val="22"/>
          <w:szCs w:val="22"/>
        </w:rPr>
        <w:t xml:space="preserve"> w zakresie potwierdzenia spełniania ww. wymog</w:t>
      </w:r>
      <w:r w:rsidR="00FB6FB5" w:rsidRPr="001C192B">
        <w:rPr>
          <w:rFonts w:ascii="Verdana" w:hAnsi="Verdana" w:cs="Tahoma"/>
          <w:sz w:val="22"/>
          <w:szCs w:val="22"/>
        </w:rPr>
        <w:t>ów</w:t>
      </w:r>
      <w:r w:rsidR="00FB6FB5" w:rsidRPr="001C192B">
        <w:rPr>
          <w:rFonts w:ascii="Tahoma" w:hAnsi="Tahoma" w:cs="Tahoma"/>
          <w:sz w:val="22"/>
          <w:szCs w:val="22"/>
        </w:rPr>
        <w:t xml:space="preserve"> i dokonywania ich oceny,</w:t>
      </w:r>
    </w:p>
    <w:p w:rsidR="00FB6FB5" w:rsidRPr="001C192B" w:rsidRDefault="00E36CBD" w:rsidP="00993115">
      <w:pPr>
        <w:ind w:left="540" w:hanging="540"/>
        <w:jc w:val="both"/>
        <w:rPr>
          <w:rFonts w:ascii="Tahoma" w:hAnsi="Tahoma" w:cs="Tahoma"/>
          <w:sz w:val="22"/>
          <w:szCs w:val="22"/>
        </w:rPr>
      </w:pPr>
      <w:r w:rsidRPr="001C192B">
        <w:rPr>
          <w:rFonts w:ascii="Tahoma" w:hAnsi="Tahoma" w:cs="Tahoma"/>
          <w:b/>
          <w:sz w:val="22"/>
          <w:szCs w:val="22"/>
        </w:rPr>
        <w:t>6</w:t>
      </w:r>
      <w:r w:rsidR="00FB6FB5" w:rsidRPr="001C192B">
        <w:rPr>
          <w:rFonts w:ascii="Tahoma" w:hAnsi="Tahoma" w:cs="Tahoma"/>
          <w:b/>
          <w:sz w:val="22"/>
          <w:szCs w:val="22"/>
        </w:rPr>
        <w:t>.2.</w:t>
      </w:r>
      <w:r w:rsidR="00FB6FB5" w:rsidRPr="001C192B">
        <w:rPr>
          <w:rFonts w:ascii="Tahoma" w:hAnsi="Tahoma" w:cs="Tahoma"/>
          <w:sz w:val="22"/>
          <w:szCs w:val="22"/>
        </w:rPr>
        <w:t xml:space="preserve"> żądania wyjaśnień w przypadku wątpliwości w zakresie potwierdzenia spełniania ww. wymog</w:t>
      </w:r>
      <w:r w:rsidR="00FB6FB5" w:rsidRPr="001C192B">
        <w:rPr>
          <w:rFonts w:ascii="Verdana" w:hAnsi="Verdana" w:cs="Tahoma"/>
          <w:sz w:val="22"/>
          <w:szCs w:val="22"/>
        </w:rPr>
        <w:t>ów</w:t>
      </w:r>
      <w:r w:rsidR="00FB6FB5" w:rsidRPr="001C192B">
        <w:rPr>
          <w:rFonts w:ascii="Tahoma" w:hAnsi="Tahoma" w:cs="Tahoma"/>
          <w:sz w:val="22"/>
          <w:szCs w:val="22"/>
        </w:rPr>
        <w:t>,</w:t>
      </w:r>
    </w:p>
    <w:p w:rsidR="00FB6FB5" w:rsidRPr="001C192B" w:rsidRDefault="00E36CBD">
      <w:pPr>
        <w:jc w:val="both"/>
        <w:rPr>
          <w:rFonts w:ascii="Tahoma" w:hAnsi="Tahoma" w:cs="Tahoma"/>
          <w:sz w:val="22"/>
          <w:szCs w:val="22"/>
        </w:rPr>
      </w:pPr>
      <w:r w:rsidRPr="001C192B">
        <w:rPr>
          <w:rFonts w:ascii="Tahoma" w:hAnsi="Tahoma" w:cs="Tahoma"/>
          <w:b/>
          <w:sz w:val="22"/>
          <w:szCs w:val="22"/>
        </w:rPr>
        <w:t>6</w:t>
      </w:r>
      <w:r w:rsidR="00FB6FB5" w:rsidRPr="001C192B">
        <w:rPr>
          <w:rFonts w:ascii="Tahoma" w:hAnsi="Tahoma" w:cs="Tahoma"/>
          <w:b/>
          <w:sz w:val="22"/>
          <w:szCs w:val="22"/>
        </w:rPr>
        <w:t>.3.</w:t>
      </w:r>
      <w:r w:rsidR="00FB6FB5" w:rsidRPr="001C192B">
        <w:rPr>
          <w:rFonts w:ascii="Tahoma" w:hAnsi="Tahoma" w:cs="Tahoma"/>
          <w:sz w:val="22"/>
          <w:szCs w:val="22"/>
        </w:rPr>
        <w:t xml:space="preserve"> przeprowadzania kontroli na miejscu wykonywania świadczenia.</w:t>
      </w:r>
    </w:p>
    <w:p w:rsidR="00FB6FB5" w:rsidRPr="001C192B" w:rsidRDefault="00FB6FB5">
      <w:pPr>
        <w:numPr>
          <w:ilvl w:val="0"/>
          <w:numId w:val="31"/>
        </w:numPr>
        <w:jc w:val="both"/>
        <w:rPr>
          <w:rFonts w:ascii="Tahoma" w:hAnsi="Tahoma" w:cs="Tahoma"/>
          <w:sz w:val="22"/>
          <w:szCs w:val="22"/>
        </w:rPr>
      </w:pPr>
      <w:r w:rsidRPr="001C192B">
        <w:rPr>
          <w:rFonts w:ascii="Tahoma" w:hAnsi="Tahoma" w:cs="Tahoma"/>
          <w:sz w:val="22"/>
          <w:szCs w:val="22"/>
        </w:rPr>
        <w:t>W trakcie realizacji zam</w:t>
      </w:r>
      <w:r w:rsidRPr="001C192B">
        <w:rPr>
          <w:rFonts w:ascii="Verdana" w:hAnsi="Verdana" w:cs="Tahoma"/>
          <w:sz w:val="22"/>
          <w:szCs w:val="22"/>
        </w:rPr>
        <w:t>ów</w:t>
      </w:r>
      <w:r w:rsidRPr="001C192B">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sidRPr="001C192B">
        <w:rPr>
          <w:rFonts w:ascii="Verdana" w:hAnsi="Verdana" w:cs="Tahoma"/>
          <w:sz w:val="22"/>
          <w:szCs w:val="22"/>
        </w:rPr>
        <w:t>ób</w:t>
      </w:r>
      <w:r w:rsidRPr="001C192B">
        <w:rPr>
          <w:rFonts w:ascii="Tahoma" w:hAnsi="Tahoma" w:cs="Tahoma"/>
          <w:sz w:val="22"/>
          <w:szCs w:val="22"/>
        </w:rPr>
        <w:t xml:space="preserve"> wykonujących wskazane wyżej czynności w trakcie realizacji zam</w:t>
      </w:r>
      <w:r w:rsidRPr="001C192B">
        <w:rPr>
          <w:rFonts w:ascii="Verdana" w:hAnsi="Verdana" w:cs="Tahoma"/>
          <w:sz w:val="22"/>
          <w:szCs w:val="22"/>
        </w:rPr>
        <w:t>ów</w:t>
      </w:r>
      <w:r w:rsidRPr="001C192B">
        <w:rPr>
          <w:rFonts w:ascii="Tahoma" w:hAnsi="Tahoma" w:cs="Tahoma"/>
          <w:sz w:val="22"/>
          <w:szCs w:val="22"/>
        </w:rPr>
        <w:t>ienia:</w:t>
      </w:r>
    </w:p>
    <w:p w:rsidR="00FB6FB5" w:rsidRPr="001C192B" w:rsidRDefault="00E36CBD" w:rsidP="00993115">
      <w:pPr>
        <w:ind w:left="540" w:hanging="540"/>
        <w:jc w:val="both"/>
        <w:rPr>
          <w:rFonts w:ascii="Tahoma" w:hAnsi="Tahoma" w:cs="Tahoma"/>
          <w:sz w:val="22"/>
          <w:szCs w:val="22"/>
        </w:rPr>
      </w:pPr>
      <w:r w:rsidRPr="001C192B">
        <w:rPr>
          <w:rFonts w:ascii="Tahoma" w:hAnsi="Tahoma" w:cs="Tahoma"/>
          <w:b/>
          <w:sz w:val="22"/>
          <w:szCs w:val="22"/>
        </w:rPr>
        <w:t>7</w:t>
      </w:r>
      <w:r w:rsidR="00FB6FB5" w:rsidRPr="001C192B">
        <w:rPr>
          <w:rFonts w:ascii="Tahoma" w:hAnsi="Tahoma" w:cs="Tahoma"/>
          <w:b/>
          <w:sz w:val="22"/>
          <w:szCs w:val="22"/>
        </w:rPr>
        <w:t>.1.</w:t>
      </w:r>
      <w:r w:rsidR="00FB6FB5" w:rsidRPr="001C192B">
        <w:rPr>
          <w:rFonts w:ascii="Tahoma" w:hAnsi="Tahoma" w:cs="Tahoma"/>
          <w:sz w:val="22"/>
          <w:szCs w:val="22"/>
        </w:rPr>
        <w:t xml:space="preserve"> oświadczenie wykonawcy lub podwykonawcy o zatrudnieniu na podstawie umowy o pracę os</w:t>
      </w:r>
      <w:r w:rsidR="00FB6FB5" w:rsidRPr="001C192B">
        <w:rPr>
          <w:rFonts w:ascii="Verdana" w:hAnsi="Verdana" w:cs="Tahoma"/>
          <w:sz w:val="22"/>
          <w:szCs w:val="22"/>
        </w:rPr>
        <w:t>ób</w:t>
      </w:r>
      <w:r w:rsidR="00FB6FB5" w:rsidRPr="001C192B">
        <w:rPr>
          <w:rFonts w:ascii="Tahoma" w:hAnsi="Tahoma" w:cs="Tahoma"/>
          <w:sz w:val="22"/>
          <w:szCs w:val="22"/>
        </w:rPr>
        <w:t xml:space="preserve"> wykonujących czynności, kt</w:t>
      </w:r>
      <w:r w:rsidR="00FB6FB5" w:rsidRPr="001C192B">
        <w:rPr>
          <w:rFonts w:ascii="Verdana" w:hAnsi="Verdana" w:cs="Tahoma"/>
          <w:sz w:val="22"/>
          <w:szCs w:val="22"/>
        </w:rPr>
        <w:t>ór</w:t>
      </w:r>
      <w:r w:rsidR="00FB6FB5" w:rsidRPr="001C192B">
        <w:rPr>
          <w:rFonts w:ascii="Tahoma" w:hAnsi="Tahoma" w:cs="Tahoma"/>
          <w:sz w:val="22"/>
          <w:szCs w:val="22"/>
        </w:rPr>
        <w:t>ych dotyczy wezwanie zamawiającego. Oświadczenie to powinno zawierać w szczeg</w:t>
      </w:r>
      <w:r w:rsidR="00FB6FB5" w:rsidRPr="001C192B">
        <w:rPr>
          <w:rFonts w:ascii="Verdana" w:hAnsi="Verdana" w:cs="Tahoma"/>
          <w:sz w:val="22"/>
          <w:szCs w:val="22"/>
        </w:rPr>
        <w:t>ól</w:t>
      </w:r>
      <w:r w:rsidR="00FB6FB5" w:rsidRPr="001C192B">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00FB6FB5" w:rsidRPr="001C192B">
        <w:rPr>
          <w:rFonts w:ascii="Verdana" w:hAnsi="Verdana" w:cs="Tahoma"/>
          <w:sz w:val="22"/>
          <w:szCs w:val="22"/>
        </w:rPr>
        <w:t>ób</w:t>
      </w:r>
      <w:r w:rsidR="00FB6FB5" w:rsidRPr="001C192B">
        <w:rPr>
          <w:rFonts w:ascii="Tahoma" w:hAnsi="Tahoma" w:cs="Tahoma"/>
          <w:sz w:val="22"/>
          <w:szCs w:val="22"/>
        </w:rPr>
        <w:t>, rodzaju umowy o pracę i wymiaru etatu oraz podpis osoby uprawnionej do złożenia oświadczenia w imieniu wykonawcy lub podwykonawcy;</w:t>
      </w:r>
    </w:p>
    <w:p w:rsidR="00FB6FB5" w:rsidRPr="001C192B" w:rsidRDefault="00E36CBD" w:rsidP="00993115">
      <w:pPr>
        <w:ind w:left="540" w:hanging="540"/>
        <w:jc w:val="both"/>
        <w:rPr>
          <w:rFonts w:ascii="Tahoma" w:hAnsi="Tahoma" w:cs="Tahoma"/>
          <w:sz w:val="22"/>
          <w:szCs w:val="22"/>
        </w:rPr>
      </w:pPr>
      <w:r w:rsidRPr="001C192B">
        <w:rPr>
          <w:rFonts w:ascii="Tahoma" w:hAnsi="Tahoma" w:cs="Tahoma"/>
          <w:b/>
          <w:sz w:val="22"/>
          <w:szCs w:val="22"/>
        </w:rPr>
        <w:t>7</w:t>
      </w:r>
      <w:r w:rsidR="00FB6FB5" w:rsidRPr="001C192B">
        <w:rPr>
          <w:rFonts w:ascii="Tahoma" w:hAnsi="Tahoma" w:cs="Tahoma"/>
          <w:b/>
          <w:sz w:val="22"/>
          <w:szCs w:val="22"/>
        </w:rPr>
        <w:t>.2.</w:t>
      </w:r>
      <w:r w:rsidR="00FB6FB5" w:rsidRPr="001C192B">
        <w:rPr>
          <w:rFonts w:ascii="Tahoma" w:hAnsi="Tahoma" w:cs="Tahoma"/>
          <w:sz w:val="22"/>
          <w:szCs w:val="22"/>
        </w:rPr>
        <w:t xml:space="preserve"> poświadczoną za zgodność z oryginałem odpowiednio przez wykonawcę lub podwykonawcę kopię umowy/um</w:t>
      </w:r>
      <w:r w:rsidR="00FB6FB5" w:rsidRPr="001C192B">
        <w:rPr>
          <w:rFonts w:ascii="Verdana" w:hAnsi="Verdana" w:cs="Tahoma"/>
          <w:sz w:val="22"/>
          <w:szCs w:val="22"/>
        </w:rPr>
        <w:t>ów</w:t>
      </w:r>
      <w:r w:rsidR="00FB6FB5" w:rsidRPr="001C192B">
        <w:rPr>
          <w:rFonts w:ascii="Tahoma" w:hAnsi="Tahoma" w:cs="Tahoma"/>
          <w:sz w:val="22"/>
          <w:szCs w:val="22"/>
        </w:rPr>
        <w:t xml:space="preserve"> o pracę os</w:t>
      </w:r>
      <w:r w:rsidR="00FB6FB5" w:rsidRPr="001C192B">
        <w:rPr>
          <w:rFonts w:ascii="Verdana" w:hAnsi="Verdana" w:cs="Tahoma"/>
          <w:sz w:val="22"/>
          <w:szCs w:val="22"/>
        </w:rPr>
        <w:t>ób</w:t>
      </w:r>
      <w:r w:rsidR="00FB6FB5" w:rsidRPr="001C192B">
        <w:rPr>
          <w:rFonts w:ascii="Tahoma" w:hAnsi="Tahoma" w:cs="Tahoma"/>
          <w:sz w:val="22"/>
          <w:szCs w:val="22"/>
        </w:rPr>
        <w:t xml:space="preserve"> wykonujących w trakcie realizacji zam</w:t>
      </w:r>
      <w:r w:rsidR="00FB6FB5" w:rsidRPr="001C192B">
        <w:rPr>
          <w:rFonts w:ascii="Verdana" w:hAnsi="Verdana" w:cs="Tahoma"/>
          <w:sz w:val="22"/>
          <w:szCs w:val="22"/>
        </w:rPr>
        <w:t>ów</w:t>
      </w:r>
      <w:r w:rsidR="00FB6FB5" w:rsidRPr="001C192B">
        <w:rPr>
          <w:rFonts w:ascii="Tahoma" w:hAnsi="Tahoma" w:cs="Tahoma"/>
          <w:sz w:val="22"/>
          <w:szCs w:val="22"/>
        </w:rPr>
        <w:t>ienia czynności, kt</w:t>
      </w:r>
      <w:r w:rsidR="00FB6FB5" w:rsidRPr="001C192B">
        <w:rPr>
          <w:rFonts w:ascii="Verdana" w:hAnsi="Verdana" w:cs="Tahoma"/>
          <w:sz w:val="22"/>
          <w:szCs w:val="22"/>
        </w:rPr>
        <w:t>ór</w:t>
      </w:r>
      <w:r w:rsidR="00FB6FB5" w:rsidRPr="001C192B">
        <w:rPr>
          <w:rFonts w:ascii="Tahoma" w:hAnsi="Tahoma" w:cs="Tahoma"/>
          <w:sz w:val="22"/>
          <w:szCs w:val="22"/>
        </w:rPr>
        <w:t>ych dotyczy ww. oświadczenie wykonawcy lub podwykonawcy (wraz z dokumentem regulującym zakres obowiązk</w:t>
      </w:r>
      <w:r w:rsidR="00FB6FB5" w:rsidRPr="001C192B">
        <w:rPr>
          <w:rFonts w:ascii="Verdana" w:hAnsi="Verdana" w:cs="Tahoma"/>
          <w:sz w:val="22"/>
          <w:szCs w:val="22"/>
        </w:rPr>
        <w:t>ów</w:t>
      </w:r>
      <w:r w:rsidR="00FB6FB5" w:rsidRPr="001C192B">
        <w:rPr>
          <w:rFonts w:ascii="Tahoma" w:hAnsi="Tahoma" w:cs="Tahoma"/>
          <w:sz w:val="22"/>
          <w:szCs w:val="22"/>
        </w:rPr>
        <w:t>, jeżeli został sporządzony). Kopia umowy/um</w:t>
      </w:r>
      <w:r w:rsidR="00FB6FB5" w:rsidRPr="001C192B">
        <w:rPr>
          <w:rFonts w:ascii="Verdana" w:hAnsi="Verdana" w:cs="Tahoma"/>
          <w:sz w:val="22"/>
          <w:szCs w:val="22"/>
        </w:rPr>
        <w:t>ów</w:t>
      </w:r>
      <w:r w:rsidR="00FB6FB5" w:rsidRPr="001C192B">
        <w:rPr>
          <w:rFonts w:ascii="Tahoma" w:hAnsi="Tahoma" w:cs="Tahoma"/>
          <w:sz w:val="22"/>
          <w:szCs w:val="22"/>
        </w:rPr>
        <w:t xml:space="preserve"> powinna zostać zanonimizowana w spos</w:t>
      </w:r>
      <w:r w:rsidR="00FB6FB5" w:rsidRPr="001C192B">
        <w:rPr>
          <w:rFonts w:ascii="Verdana" w:hAnsi="Verdana" w:cs="Tahoma"/>
          <w:sz w:val="22"/>
          <w:szCs w:val="22"/>
        </w:rPr>
        <w:t>ób</w:t>
      </w:r>
      <w:r w:rsidR="00FB6FB5" w:rsidRPr="001C192B">
        <w:rPr>
          <w:rFonts w:ascii="Tahoma" w:hAnsi="Tahoma" w:cs="Tahoma"/>
          <w:sz w:val="22"/>
          <w:szCs w:val="22"/>
        </w:rPr>
        <w:t xml:space="preserve"> zapewniający ochronę danych osobowych pracownik</w:t>
      </w:r>
      <w:r w:rsidR="00FB6FB5" w:rsidRPr="001C192B">
        <w:rPr>
          <w:rFonts w:ascii="Verdana" w:hAnsi="Verdana" w:cs="Tahoma"/>
          <w:sz w:val="22"/>
          <w:szCs w:val="22"/>
        </w:rPr>
        <w:t>ów</w:t>
      </w:r>
      <w:r w:rsidR="00FB6FB5" w:rsidRPr="001C192B">
        <w:rPr>
          <w:rFonts w:ascii="Tahoma" w:hAnsi="Tahoma" w:cs="Tahoma"/>
          <w:sz w:val="22"/>
          <w:szCs w:val="22"/>
        </w:rPr>
        <w:t>, zgodnie z przepisami ustawy z dnia 29 sierpnia 1997 r. o ochronie danych osobowych (tj. w szczeg</w:t>
      </w:r>
      <w:r w:rsidR="00FB6FB5" w:rsidRPr="001C192B">
        <w:rPr>
          <w:rFonts w:ascii="Verdana" w:hAnsi="Verdana" w:cs="Tahoma"/>
          <w:sz w:val="22"/>
          <w:szCs w:val="22"/>
        </w:rPr>
        <w:t>ól</w:t>
      </w:r>
      <w:r w:rsidR="00FB6FB5" w:rsidRPr="001C192B">
        <w:rPr>
          <w:rFonts w:ascii="Tahoma" w:hAnsi="Tahoma" w:cs="Tahoma"/>
          <w:sz w:val="22"/>
          <w:szCs w:val="22"/>
        </w:rPr>
        <w:t>ności bez imion, nazwisk, adres</w:t>
      </w:r>
      <w:r w:rsidR="00FB6FB5" w:rsidRPr="001C192B">
        <w:rPr>
          <w:rFonts w:ascii="Verdana" w:hAnsi="Verdana" w:cs="Tahoma"/>
          <w:sz w:val="22"/>
          <w:szCs w:val="22"/>
        </w:rPr>
        <w:t>ów</w:t>
      </w:r>
      <w:r w:rsidR="00FB6FB5" w:rsidRPr="001C192B">
        <w:rPr>
          <w:rFonts w:ascii="Tahoma" w:hAnsi="Tahoma" w:cs="Tahoma"/>
          <w:sz w:val="22"/>
          <w:szCs w:val="22"/>
        </w:rPr>
        <w:t>, nr PESEL pracownik</w:t>
      </w:r>
      <w:r w:rsidR="00FB6FB5" w:rsidRPr="001C192B">
        <w:rPr>
          <w:rFonts w:ascii="Verdana" w:hAnsi="Verdana" w:cs="Tahoma"/>
          <w:sz w:val="22"/>
          <w:szCs w:val="22"/>
        </w:rPr>
        <w:t>ów</w:t>
      </w:r>
      <w:r w:rsidR="00FB6FB5" w:rsidRPr="001C192B">
        <w:rPr>
          <w:rFonts w:ascii="Tahoma" w:hAnsi="Tahoma" w:cs="Tahoma"/>
          <w:sz w:val="22"/>
          <w:szCs w:val="22"/>
        </w:rPr>
        <w:t>). Informacje takie jak: data zawarcia umowy, rodzaj umowy o pracę i wymiar etatu powinny być możliwe do zidentyfikowania;</w:t>
      </w:r>
    </w:p>
    <w:p w:rsidR="00FB6FB5" w:rsidRPr="001C192B" w:rsidRDefault="00E36CBD" w:rsidP="00993115">
      <w:pPr>
        <w:ind w:left="540" w:hanging="540"/>
        <w:jc w:val="both"/>
        <w:rPr>
          <w:rFonts w:ascii="Tahoma" w:hAnsi="Tahoma" w:cs="Tahoma"/>
          <w:sz w:val="22"/>
          <w:szCs w:val="22"/>
        </w:rPr>
      </w:pPr>
      <w:r w:rsidRPr="001C192B">
        <w:rPr>
          <w:rFonts w:ascii="Tahoma" w:hAnsi="Tahoma" w:cs="Tahoma"/>
          <w:b/>
          <w:sz w:val="22"/>
          <w:szCs w:val="22"/>
        </w:rPr>
        <w:t>7</w:t>
      </w:r>
      <w:r w:rsidR="00FB6FB5" w:rsidRPr="001C192B">
        <w:rPr>
          <w:rFonts w:ascii="Tahoma" w:hAnsi="Tahoma" w:cs="Tahoma"/>
          <w:b/>
          <w:sz w:val="22"/>
          <w:szCs w:val="22"/>
        </w:rPr>
        <w:t>.3.</w:t>
      </w:r>
      <w:r w:rsidR="00FB6FB5" w:rsidRPr="001C192B">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sidR="00FB6FB5" w:rsidRPr="001C192B">
        <w:rPr>
          <w:rFonts w:ascii="Verdana" w:hAnsi="Verdana" w:cs="Tahoma"/>
          <w:sz w:val="22"/>
          <w:szCs w:val="22"/>
        </w:rPr>
        <w:t>ów</w:t>
      </w:r>
      <w:r w:rsidR="00FB6FB5" w:rsidRPr="001C192B">
        <w:rPr>
          <w:rFonts w:ascii="Tahoma" w:hAnsi="Tahoma" w:cs="Tahoma"/>
          <w:sz w:val="22"/>
          <w:szCs w:val="22"/>
        </w:rPr>
        <w:t xml:space="preserve"> o pracę za ostatni okres rozliczeniowy;</w:t>
      </w:r>
    </w:p>
    <w:p w:rsidR="00FB6FB5" w:rsidRPr="001C192B" w:rsidRDefault="00E36CBD" w:rsidP="00993115">
      <w:pPr>
        <w:ind w:left="540" w:hanging="540"/>
        <w:jc w:val="both"/>
        <w:rPr>
          <w:rFonts w:ascii="Tahoma" w:hAnsi="Tahoma" w:cs="Tahoma"/>
          <w:sz w:val="22"/>
          <w:szCs w:val="22"/>
        </w:rPr>
      </w:pPr>
      <w:r w:rsidRPr="001C192B">
        <w:rPr>
          <w:rFonts w:ascii="Tahoma" w:hAnsi="Tahoma" w:cs="Tahoma"/>
          <w:b/>
          <w:sz w:val="22"/>
          <w:szCs w:val="22"/>
        </w:rPr>
        <w:t>7</w:t>
      </w:r>
      <w:r w:rsidR="00FB6FB5" w:rsidRPr="001C192B">
        <w:rPr>
          <w:rFonts w:ascii="Tahoma" w:hAnsi="Tahoma" w:cs="Tahoma"/>
          <w:b/>
          <w:sz w:val="22"/>
          <w:szCs w:val="22"/>
        </w:rPr>
        <w:t>.4.</w:t>
      </w:r>
      <w:r w:rsidR="00FB6FB5" w:rsidRPr="001C192B">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sidR="00FB6FB5" w:rsidRPr="001C192B">
        <w:rPr>
          <w:rFonts w:ascii="Verdana" w:hAnsi="Verdana" w:cs="Tahoma"/>
          <w:sz w:val="22"/>
          <w:szCs w:val="22"/>
        </w:rPr>
        <w:t>ób</w:t>
      </w:r>
      <w:r w:rsidR="00FB6FB5" w:rsidRPr="001C192B">
        <w:rPr>
          <w:rFonts w:ascii="Tahoma" w:hAnsi="Tahoma" w:cs="Tahoma"/>
          <w:sz w:val="22"/>
          <w:szCs w:val="22"/>
        </w:rPr>
        <w:t xml:space="preserve"> zapewniający ochronę danych osobowych pracownik</w:t>
      </w:r>
      <w:r w:rsidR="00FB6FB5" w:rsidRPr="001C192B">
        <w:rPr>
          <w:rFonts w:ascii="Verdana" w:hAnsi="Verdana" w:cs="Tahoma"/>
          <w:sz w:val="22"/>
          <w:szCs w:val="22"/>
        </w:rPr>
        <w:t>ów</w:t>
      </w:r>
      <w:r w:rsidR="00FB6FB5" w:rsidRPr="001C192B">
        <w:rPr>
          <w:rFonts w:ascii="Tahoma" w:hAnsi="Tahoma" w:cs="Tahoma"/>
          <w:sz w:val="22"/>
          <w:szCs w:val="22"/>
        </w:rPr>
        <w:t>, zgodnie z przepisami ustawy z dnia 29 sierpnia 1997 r. o ochronie danych osobowych.</w:t>
      </w:r>
    </w:p>
    <w:p w:rsidR="00FB6FB5" w:rsidRPr="001C192B" w:rsidRDefault="00FB6FB5">
      <w:pPr>
        <w:numPr>
          <w:ilvl w:val="0"/>
          <w:numId w:val="31"/>
        </w:numPr>
        <w:jc w:val="both"/>
        <w:rPr>
          <w:rFonts w:ascii="Tahoma" w:hAnsi="Tahoma" w:cs="Tahoma"/>
          <w:sz w:val="22"/>
          <w:szCs w:val="22"/>
        </w:rPr>
      </w:pPr>
      <w:r w:rsidRPr="001C192B">
        <w:rPr>
          <w:rFonts w:ascii="Tahoma" w:hAnsi="Tahoma" w:cs="Tahoma"/>
          <w:sz w:val="22"/>
          <w:szCs w:val="22"/>
        </w:rPr>
        <w:t>Z tytułu niespełnienia przez wykonawcę lub podwykonawcę wymogu zatrudnienia na podstawie umowy o pracę os</w:t>
      </w:r>
      <w:r w:rsidRPr="001C192B">
        <w:rPr>
          <w:rFonts w:ascii="Verdana" w:hAnsi="Verdana" w:cs="Tahoma"/>
          <w:sz w:val="22"/>
          <w:szCs w:val="22"/>
        </w:rPr>
        <w:t>ób</w:t>
      </w:r>
      <w:r w:rsidRPr="001C192B">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1C192B">
        <w:rPr>
          <w:rFonts w:ascii="Verdana" w:hAnsi="Verdana" w:cs="Tahoma"/>
          <w:sz w:val="22"/>
          <w:szCs w:val="22"/>
        </w:rPr>
        <w:t>ów</w:t>
      </w:r>
      <w:r w:rsidRPr="001C192B">
        <w:rPr>
          <w:rFonts w:ascii="Tahoma" w:hAnsi="Tahoma" w:cs="Tahoma"/>
          <w:sz w:val="22"/>
          <w:szCs w:val="22"/>
        </w:rPr>
        <w:t>ienia publicznego. Niezłożenie przez wykonawcę w wyznaczonym przez zamawiającego terminie żądanych przez zamawiającego dowod</w:t>
      </w:r>
      <w:r w:rsidRPr="001C192B">
        <w:rPr>
          <w:rFonts w:ascii="Verdana" w:hAnsi="Verdana" w:cs="Tahoma"/>
          <w:sz w:val="22"/>
          <w:szCs w:val="22"/>
        </w:rPr>
        <w:t>ów</w:t>
      </w:r>
      <w:r w:rsidRPr="001C192B">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1C192B">
        <w:rPr>
          <w:rFonts w:ascii="Verdana" w:hAnsi="Verdana" w:cs="Tahoma"/>
          <w:sz w:val="22"/>
          <w:szCs w:val="22"/>
        </w:rPr>
        <w:t>ób</w:t>
      </w:r>
      <w:r w:rsidRPr="001C192B">
        <w:rPr>
          <w:rFonts w:ascii="Tahoma" w:hAnsi="Tahoma" w:cs="Tahoma"/>
          <w:sz w:val="22"/>
          <w:szCs w:val="22"/>
        </w:rPr>
        <w:t xml:space="preserve"> wykonujących wskazane w punkcie 5 czynności.</w:t>
      </w:r>
    </w:p>
    <w:p w:rsidR="00FB6FB5" w:rsidRPr="001C192B" w:rsidRDefault="00FB6FB5">
      <w:pPr>
        <w:numPr>
          <w:ilvl w:val="0"/>
          <w:numId w:val="31"/>
        </w:numPr>
        <w:jc w:val="both"/>
        <w:rPr>
          <w:rFonts w:ascii="Tahoma" w:hAnsi="Tahoma" w:cs="Tahoma"/>
          <w:sz w:val="22"/>
          <w:szCs w:val="22"/>
        </w:rPr>
      </w:pPr>
      <w:r w:rsidRPr="001C192B">
        <w:rPr>
          <w:rFonts w:ascii="Tahoma" w:hAnsi="Tahoma" w:cs="Tahoma"/>
          <w:sz w:val="22"/>
          <w:szCs w:val="22"/>
        </w:rPr>
        <w:t>W przypadku uzasadnionych wątpliwości co do przestrzegania prawa pracy przez wykonawcę lub podwykonawcę, zamawiający może zwr</w:t>
      </w:r>
      <w:r w:rsidRPr="001C192B">
        <w:rPr>
          <w:rFonts w:ascii="Verdana" w:hAnsi="Verdana" w:cs="Tahoma"/>
          <w:sz w:val="22"/>
          <w:szCs w:val="22"/>
        </w:rPr>
        <w:t>óc</w:t>
      </w:r>
      <w:r w:rsidRPr="001C192B">
        <w:rPr>
          <w:rFonts w:ascii="Tahoma" w:hAnsi="Tahoma" w:cs="Tahoma"/>
          <w:sz w:val="22"/>
          <w:szCs w:val="22"/>
        </w:rPr>
        <w:t>ić się o przeprowadzenie kontroli przez Państwową Inspekcję Pracy.</w:t>
      </w:r>
    </w:p>
    <w:p w:rsidR="00FB6FB5" w:rsidRPr="001C192B" w:rsidRDefault="00FB6FB5">
      <w:pPr>
        <w:numPr>
          <w:ilvl w:val="0"/>
          <w:numId w:val="31"/>
        </w:numPr>
        <w:jc w:val="both"/>
        <w:rPr>
          <w:rFonts w:ascii="Tahoma" w:hAnsi="Tahoma" w:cs="Tahoma"/>
          <w:sz w:val="22"/>
          <w:szCs w:val="22"/>
        </w:rPr>
      </w:pPr>
      <w:r w:rsidRPr="001C192B">
        <w:rPr>
          <w:rFonts w:ascii="Tahoma" w:hAnsi="Tahoma" w:cs="Tahoma"/>
          <w:b/>
          <w:bCs/>
          <w:sz w:val="22"/>
          <w:szCs w:val="22"/>
        </w:rPr>
        <w:t xml:space="preserve">Powyższy wymóg określony w punkcie </w:t>
      </w:r>
      <w:r w:rsidR="003F340E" w:rsidRPr="001C192B">
        <w:rPr>
          <w:rFonts w:ascii="Tahoma" w:hAnsi="Tahoma" w:cs="Tahoma"/>
          <w:b/>
          <w:bCs/>
          <w:sz w:val="22"/>
          <w:szCs w:val="22"/>
        </w:rPr>
        <w:t>5</w:t>
      </w:r>
      <w:r w:rsidRPr="001C192B">
        <w:rPr>
          <w:rFonts w:ascii="Tahoma" w:hAnsi="Tahoma" w:cs="Tahoma"/>
          <w:b/>
          <w:bCs/>
          <w:sz w:val="22"/>
          <w:szCs w:val="22"/>
        </w:rPr>
        <w:t xml:space="preserve"> dotyczy również podwykonawców wykonujących wskazane wyżej prace (art. 29 ust. 3a ustawy </w:t>
      </w:r>
      <w:proofErr w:type="spellStart"/>
      <w:r w:rsidRPr="001C192B">
        <w:rPr>
          <w:rFonts w:ascii="Tahoma" w:hAnsi="Tahoma" w:cs="Tahoma"/>
          <w:b/>
          <w:bCs/>
          <w:sz w:val="22"/>
          <w:szCs w:val="22"/>
        </w:rPr>
        <w:t>Pzp</w:t>
      </w:r>
      <w:proofErr w:type="spellEnd"/>
      <w:r w:rsidRPr="001C192B">
        <w:rPr>
          <w:rFonts w:ascii="Tahoma" w:hAnsi="Tahoma" w:cs="Tahoma"/>
          <w:b/>
          <w:bCs/>
          <w:sz w:val="22"/>
          <w:szCs w:val="22"/>
        </w:rPr>
        <w:t>).</w:t>
      </w:r>
    </w:p>
    <w:p w:rsidR="00FB6FB5" w:rsidRPr="001C192B" w:rsidRDefault="00FB6FB5">
      <w:pPr>
        <w:pStyle w:val="Styl1"/>
        <w:numPr>
          <w:ilvl w:val="0"/>
          <w:numId w:val="14"/>
        </w:numPr>
        <w:ind w:left="567" w:hanging="567"/>
      </w:pPr>
      <w:r w:rsidRPr="001C192B">
        <w:lastRenderedPageBreak/>
        <w:t>Termin wykonania zamówienia</w:t>
      </w:r>
    </w:p>
    <w:p w:rsidR="00FB6FB5" w:rsidRPr="001C192B" w:rsidRDefault="00FB6FB5">
      <w:pPr>
        <w:ind w:left="284"/>
        <w:jc w:val="both"/>
        <w:outlineLvl w:val="0"/>
        <w:rPr>
          <w:rFonts w:ascii="Tahoma" w:hAnsi="Tahoma" w:cs="Tahoma"/>
          <w:b/>
          <w:bCs/>
          <w:sz w:val="16"/>
          <w:szCs w:val="16"/>
        </w:rPr>
      </w:pPr>
    </w:p>
    <w:p w:rsidR="00FB6FB5" w:rsidRPr="001C192B" w:rsidRDefault="00FB6FB5" w:rsidP="00721A6D">
      <w:pPr>
        <w:jc w:val="both"/>
        <w:outlineLvl w:val="0"/>
        <w:rPr>
          <w:rFonts w:ascii="Tahoma" w:hAnsi="Tahoma" w:cs="Tahoma"/>
          <w:sz w:val="22"/>
          <w:szCs w:val="22"/>
        </w:rPr>
      </w:pPr>
      <w:r w:rsidRPr="001C192B">
        <w:rPr>
          <w:rFonts w:ascii="Tahoma" w:hAnsi="Tahoma" w:cs="Tahoma"/>
          <w:sz w:val="22"/>
          <w:szCs w:val="22"/>
        </w:rPr>
        <w:t xml:space="preserve">Termin realizacji zamówienia:  </w:t>
      </w:r>
    </w:p>
    <w:p w:rsidR="00FB6FB5" w:rsidRPr="001C192B" w:rsidRDefault="00FB6FB5" w:rsidP="00721A6D">
      <w:pPr>
        <w:numPr>
          <w:ilvl w:val="0"/>
          <w:numId w:val="3"/>
        </w:numPr>
        <w:ind w:left="360"/>
        <w:jc w:val="both"/>
        <w:rPr>
          <w:rFonts w:ascii="Tahoma" w:hAnsi="Tahoma" w:cs="Tahoma"/>
          <w:sz w:val="22"/>
          <w:szCs w:val="22"/>
        </w:rPr>
      </w:pPr>
      <w:r w:rsidRPr="001C192B">
        <w:rPr>
          <w:rFonts w:ascii="Tahoma" w:hAnsi="Tahoma" w:cs="Tahoma"/>
          <w:b/>
          <w:sz w:val="22"/>
          <w:szCs w:val="22"/>
        </w:rPr>
        <w:t>Termin rozpoczęcia</w:t>
      </w:r>
      <w:r w:rsidRPr="001C192B">
        <w:rPr>
          <w:rFonts w:ascii="Tahoma" w:hAnsi="Tahoma" w:cs="Tahoma"/>
          <w:sz w:val="22"/>
          <w:szCs w:val="22"/>
        </w:rPr>
        <w:t xml:space="preserve"> – od dnia podpisania umowy</w:t>
      </w:r>
    </w:p>
    <w:p w:rsidR="00FB6FB5" w:rsidRPr="001C192B" w:rsidRDefault="00FB6FB5" w:rsidP="00721A6D">
      <w:pPr>
        <w:numPr>
          <w:ilvl w:val="0"/>
          <w:numId w:val="3"/>
        </w:numPr>
        <w:ind w:left="360"/>
        <w:jc w:val="both"/>
        <w:rPr>
          <w:rFonts w:ascii="Tahoma" w:hAnsi="Tahoma" w:cs="Tahoma"/>
          <w:sz w:val="22"/>
          <w:szCs w:val="22"/>
        </w:rPr>
      </w:pPr>
      <w:r w:rsidRPr="001C192B">
        <w:rPr>
          <w:rFonts w:ascii="Tahoma" w:hAnsi="Tahoma" w:cs="Tahoma"/>
          <w:b/>
          <w:sz w:val="22"/>
          <w:szCs w:val="22"/>
        </w:rPr>
        <w:t>Termin zakończenia</w:t>
      </w:r>
      <w:r w:rsidRPr="001C192B">
        <w:rPr>
          <w:rFonts w:ascii="Tahoma" w:hAnsi="Tahoma" w:cs="Tahoma"/>
          <w:sz w:val="22"/>
          <w:szCs w:val="22"/>
        </w:rPr>
        <w:t xml:space="preserve"> – </w:t>
      </w:r>
      <w:r w:rsidR="005E6C14" w:rsidRPr="001C192B">
        <w:rPr>
          <w:rFonts w:ascii="Tahoma" w:hAnsi="Tahoma" w:cs="Tahoma"/>
          <w:b/>
          <w:sz w:val="22"/>
          <w:szCs w:val="22"/>
          <w:u w:val="single"/>
        </w:rPr>
        <w:t xml:space="preserve">do </w:t>
      </w:r>
      <w:r w:rsidR="00AB1D9A" w:rsidRPr="001C192B">
        <w:rPr>
          <w:rFonts w:ascii="Tahoma" w:hAnsi="Tahoma" w:cs="Tahoma"/>
          <w:b/>
          <w:sz w:val="22"/>
          <w:szCs w:val="22"/>
          <w:u w:val="single"/>
        </w:rPr>
        <w:t>30.</w:t>
      </w:r>
      <w:r w:rsidR="0077485F" w:rsidRPr="001C192B">
        <w:rPr>
          <w:rFonts w:ascii="Tahoma" w:hAnsi="Tahoma" w:cs="Tahoma"/>
          <w:b/>
          <w:sz w:val="22"/>
          <w:szCs w:val="22"/>
          <w:u w:val="single"/>
        </w:rPr>
        <w:t>11</w:t>
      </w:r>
      <w:r w:rsidRPr="001C192B">
        <w:rPr>
          <w:rFonts w:ascii="Tahoma" w:hAnsi="Tahoma" w:cs="Tahoma"/>
          <w:b/>
          <w:sz w:val="22"/>
          <w:szCs w:val="22"/>
          <w:u w:val="single"/>
        </w:rPr>
        <w:t>.2018 r.</w:t>
      </w:r>
      <w:r w:rsidRPr="001C192B">
        <w:rPr>
          <w:rFonts w:ascii="Tahoma" w:hAnsi="Tahoma" w:cs="Tahoma"/>
          <w:sz w:val="22"/>
          <w:szCs w:val="22"/>
        </w:rPr>
        <w:t xml:space="preserve"> (zakończenie robót i zgłoszenie do odbioru)</w:t>
      </w:r>
    </w:p>
    <w:p w:rsidR="00353889" w:rsidRPr="001C192B" w:rsidRDefault="00353889" w:rsidP="00353889">
      <w:pPr>
        <w:ind w:left="360"/>
        <w:jc w:val="both"/>
        <w:rPr>
          <w:rFonts w:ascii="Tahoma" w:hAnsi="Tahoma" w:cs="Tahoma"/>
          <w:sz w:val="22"/>
          <w:szCs w:val="22"/>
        </w:rPr>
      </w:pPr>
    </w:p>
    <w:p w:rsidR="00353889" w:rsidRPr="001C192B" w:rsidRDefault="00353889" w:rsidP="00353889">
      <w:pPr>
        <w:spacing w:line="24" w:lineRule="atLeast"/>
        <w:jc w:val="both"/>
        <w:outlineLvl w:val="0"/>
        <w:rPr>
          <w:rFonts w:ascii="Tahoma" w:hAnsi="Tahoma" w:cs="Tahoma"/>
          <w:b/>
          <w:sz w:val="22"/>
          <w:szCs w:val="22"/>
        </w:rPr>
      </w:pPr>
      <w:r w:rsidRPr="001C192B">
        <w:rPr>
          <w:rFonts w:ascii="Tahoma" w:hAnsi="Tahoma" w:cs="Tahoma"/>
          <w:b/>
          <w:sz w:val="22"/>
          <w:szCs w:val="22"/>
        </w:rPr>
        <w:t>UWAGA: W okresie od 1 września do 30 listopada roboty rozbiórkowe należy pro</w:t>
      </w:r>
      <w:r w:rsidR="00CE0634" w:rsidRPr="001C192B">
        <w:rPr>
          <w:rFonts w:ascii="Tahoma" w:hAnsi="Tahoma" w:cs="Tahoma"/>
          <w:b/>
          <w:sz w:val="22"/>
          <w:szCs w:val="22"/>
        </w:rPr>
        <w:t>wadzić poza godzinami zajęć dydaktycznych</w:t>
      </w:r>
      <w:r w:rsidRPr="001C192B">
        <w:rPr>
          <w:rFonts w:ascii="Tahoma" w:hAnsi="Tahoma" w:cs="Tahoma"/>
          <w:b/>
          <w:sz w:val="22"/>
          <w:szCs w:val="22"/>
        </w:rPr>
        <w:t>. Harmonogram robót w ww. okresie musi być zaakceptowany przez Dyrektora SP nr 4.</w:t>
      </w:r>
    </w:p>
    <w:p w:rsidR="00353889" w:rsidRPr="001C192B" w:rsidRDefault="00353889" w:rsidP="00353889">
      <w:pPr>
        <w:ind w:left="360"/>
        <w:jc w:val="both"/>
        <w:rPr>
          <w:rFonts w:ascii="Tahoma" w:hAnsi="Tahoma" w:cs="Tahoma"/>
          <w:sz w:val="22"/>
          <w:szCs w:val="22"/>
        </w:rPr>
      </w:pPr>
    </w:p>
    <w:p w:rsidR="00FB6FB5" w:rsidRPr="001C192B" w:rsidRDefault="00FB6FB5">
      <w:pPr>
        <w:pStyle w:val="Nagwek1"/>
        <w:pBdr>
          <w:top w:val="single" w:sz="4" w:space="1" w:color="00000A"/>
          <w:bottom w:val="single" w:sz="4" w:space="1" w:color="00000A"/>
        </w:pBdr>
        <w:shd w:val="clear" w:color="auto" w:fill="F3F3F3"/>
        <w:tabs>
          <w:tab w:val="left" w:pos="567"/>
        </w:tabs>
        <w:rPr>
          <w:rFonts w:ascii="Tahoma" w:hAnsi="Tahoma" w:cs="Tahoma"/>
          <w:sz w:val="22"/>
          <w:szCs w:val="22"/>
          <w:u w:val="none"/>
        </w:rPr>
      </w:pPr>
      <w:proofErr w:type="spellStart"/>
      <w:r w:rsidRPr="001C192B">
        <w:rPr>
          <w:rFonts w:ascii="Tahoma" w:hAnsi="Tahoma" w:cs="Tahoma"/>
          <w:sz w:val="22"/>
          <w:szCs w:val="22"/>
          <w:u w:val="none"/>
        </w:rPr>
        <w:t>Va</w:t>
      </w:r>
      <w:proofErr w:type="spellEnd"/>
      <w:r w:rsidRPr="001C192B">
        <w:rPr>
          <w:rFonts w:ascii="Tahoma" w:hAnsi="Tahoma" w:cs="Tahoma"/>
          <w:sz w:val="22"/>
          <w:szCs w:val="22"/>
          <w:u w:val="none"/>
        </w:rPr>
        <w:t xml:space="preserve">. </w:t>
      </w:r>
      <w:r w:rsidRPr="001C192B">
        <w:rPr>
          <w:rFonts w:ascii="Tahoma" w:hAnsi="Tahoma" w:cs="Tahoma"/>
          <w:bCs/>
          <w:sz w:val="22"/>
          <w:szCs w:val="22"/>
          <w:u w:val="none"/>
        </w:rPr>
        <w:t>Warunki realizacji robót</w:t>
      </w:r>
    </w:p>
    <w:p w:rsidR="00FB6FB5" w:rsidRPr="001C192B" w:rsidRDefault="00FB6FB5">
      <w:pPr>
        <w:spacing w:line="24" w:lineRule="atLeast"/>
        <w:jc w:val="both"/>
        <w:rPr>
          <w:rFonts w:ascii="Tahoma" w:hAnsi="Tahoma" w:cs="Tahoma"/>
          <w:sz w:val="18"/>
          <w:szCs w:val="18"/>
        </w:rPr>
      </w:pPr>
    </w:p>
    <w:p w:rsidR="00FB6FB5" w:rsidRPr="001C192B" w:rsidRDefault="00FB6FB5">
      <w:pPr>
        <w:spacing w:line="24" w:lineRule="atLeast"/>
        <w:jc w:val="both"/>
        <w:rPr>
          <w:rFonts w:ascii="Tahoma" w:hAnsi="Tahoma" w:cs="Tahoma"/>
          <w:sz w:val="22"/>
          <w:szCs w:val="22"/>
        </w:rPr>
      </w:pPr>
      <w:r w:rsidRPr="001C192B">
        <w:rPr>
          <w:rFonts w:ascii="Tahoma" w:hAnsi="Tahoma" w:cs="Tahoma"/>
          <w:sz w:val="22"/>
          <w:szCs w:val="22"/>
        </w:rPr>
        <w:t xml:space="preserve">Do obowiązków </w:t>
      </w:r>
      <w:r w:rsidRPr="001C192B">
        <w:rPr>
          <w:rFonts w:ascii="Tahoma" w:hAnsi="Tahoma" w:cs="Tahoma"/>
          <w:b/>
          <w:sz w:val="22"/>
          <w:szCs w:val="22"/>
        </w:rPr>
        <w:t xml:space="preserve">Wykonawcy </w:t>
      </w:r>
      <w:r w:rsidRPr="001C192B">
        <w:rPr>
          <w:rFonts w:ascii="Tahoma" w:hAnsi="Tahoma" w:cs="Tahoma"/>
          <w:sz w:val="22"/>
          <w:szCs w:val="22"/>
        </w:rPr>
        <w:t>należy w szczególności:</w:t>
      </w:r>
    </w:p>
    <w:p w:rsidR="00FB6FB5" w:rsidRPr="001C192B" w:rsidRDefault="00FB6FB5">
      <w:pPr>
        <w:numPr>
          <w:ilvl w:val="0"/>
          <w:numId w:val="32"/>
        </w:numPr>
        <w:spacing w:line="24" w:lineRule="atLeast"/>
        <w:ind w:left="426" w:hanging="426"/>
        <w:jc w:val="both"/>
        <w:rPr>
          <w:rFonts w:ascii="Tahoma" w:hAnsi="Tahoma" w:cs="Tahoma"/>
          <w:sz w:val="22"/>
          <w:szCs w:val="22"/>
        </w:rPr>
      </w:pPr>
      <w:r w:rsidRPr="001C192B">
        <w:rPr>
          <w:rFonts w:ascii="Tahoma" w:hAnsi="Tahoma" w:cs="Tahoma"/>
          <w:sz w:val="22"/>
          <w:szCs w:val="22"/>
        </w:rPr>
        <w:t xml:space="preserve">dostarczenie Zamawiającemu oświadczenia kierownika budowy o przyjęciu obowiązku w ciągu </w:t>
      </w:r>
      <w:r w:rsidRPr="001C192B">
        <w:rPr>
          <w:rFonts w:ascii="Tahoma" w:hAnsi="Tahoma" w:cs="Tahoma"/>
          <w:b/>
          <w:sz w:val="22"/>
          <w:szCs w:val="22"/>
        </w:rPr>
        <w:t>3 dni roboczych od podpisania umowy</w:t>
      </w:r>
      <w:r w:rsidRPr="001C192B">
        <w:rPr>
          <w:rFonts w:ascii="Tahoma" w:hAnsi="Tahoma" w:cs="Tahoma"/>
          <w:sz w:val="22"/>
          <w:szCs w:val="22"/>
        </w:rPr>
        <w:t>,</w:t>
      </w:r>
    </w:p>
    <w:p w:rsidR="00FB6FB5" w:rsidRPr="001C192B" w:rsidRDefault="00FB6FB5">
      <w:pPr>
        <w:numPr>
          <w:ilvl w:val="0"/>
          <w:numId w:val="32"/>
        </w:numPr>
        <w:spacing w:line="24" w:lineRule="atLeast"/>
        <w:ind w:left="426" w:hanging="426"/>
        <w:jc w:val="both"/>
        <w:rPr>
          <w:rFonts w:ascii="Tahoma" w:hAnsi="Tahoma" w:cs="Tahoma"/>
          <w:sz w:val="22"/>
          <w:szCs w:val="22"/>
        </w:rPr>
      </w:pPr>
      <w:r w:rsidRPr="001C192B">
        <w:rPr>
          <w:rFonts w:ascii="Tahoma" w:hAnsi="Tahoma" w:cs="Tahoma"/>
          <w:sz w:val="22"/>
          <w:szCs w:val="22"/>
        </w:rPr>
        <w:t xml:space="preserve">dostarczenie Zamawiającemu harmonogramu robót w ciągu </w:t>
      </w:r>
      <w:r w:rsidRPr="001C192B">
        <w:rPr>
          <w:rFonts w:ascii="Tahoma" w:hAnsi="Tahoma" w:cs="Tahoma"/>
          <w:b/>
          <w:sz w:val="22"/>
          <w:szCs w:val="22"/>
        </w:rPr>
        <w:t>5 dni roboczych od podpisania umowy</w:t>
      </w:r>
      <w:r w:rsidRPr="001C192B">
        <w:rPr>
          <w:rFonts w:ascii="Tahoma" w:hAnsi="Tahoma" w:cs="Tahoma"/>
          <w:sz w:val="22"/>
          <w:szCs w:val="22"/>
        </w:rPr>
        <w:t>,</w:t>
      </w:r>
    </w:p>
    <w:p w:rsidR="00FB6FB5" w:rsidRPr="001C192B" w:rsidRDefault="00FB6FB5" w:rsidP="003F1673">
      <w:pPr>
        <w:numPr>
          <w:ilvl w:val="0"/>
          <w:numId w:val="32"/>
        </w:numPr>
        <w:spacing w:line="24" w:lineRule="atLeast"/>
        <w:jc w:val="both"/>
        <w:rPr>
          <w:rFonts w:ascii="Tahoma" w:hAnsi="Tahoma" w:cs="Tahoma"/>
          <w:sz w:val="22"/>
          <w:szCs w:val="22"/>
        </w:rPr>
      </w:pPr>
      <w:r w:rsidRPr="001C192B">
        <w:rPr>
          <w:rFonts w:ascii="Tahoma" w:hAnsi="Tahoma" w:cs="Tahoma"/>
          <w:sz w:val="22"/>
          <w:szCs w:val="22"/>
        </w:rPr>
        <w:t>Wykonanie wszelkich robót koniecznych do utrzymania ciągłości ruchu kołowego</w:t>
      </w:r>
      <w:r w:rsidR="00FB20E4" w:rsidRPr="001C192B">
        <w:rPr>
          <w:rFonts w:ascii="Tahoma" w:hAnsi="Tahoma" w:cs="Tahoma"/>
          <w:sz w:val="22"/>
          <w:szCs w:val="22"/>
        </w:rPr>
        <w:t xml:space="preserve">                      </w:t>
      </w:r>
      <w:r w:rsidRPr="001C192B">
        <w:rPr>
          <w:rFonts w:ascii="Tahoma" w:hAnsi="Tahoma" w:cs="Tahoma"/>
          <w:sz w:val="22"/>
          <w:szCs w:val="22"/>
        </w:rPr>
        <w:t xml:space="preserve"> i pieszego, </w:t>
      </w:r>
    </w:p>
    <w:p w:rsidR="00FB6FB5" w:rsidRPr="001C192B" w:rsidRDefault="00FB6FB5">
      <w:pPr>
        <w:numPr>
          <w:ilvl w:val="0"/>
          <w:numId w:val="32"/>
        </w:numPr>
        <w:spacing w:line="24" w:lineRule="atLeast"/>
        <w:ind w:left="284" w:hanging="284"/>
        <w:jc w:val="both"/>
        <w:rPr>
          <w:rFonts w:ascii="Tahoma" w:hAnsi="Tahoma" w:cs="Tahoma"/>
          <w:sz w:val="22"/>
          <w:szCs w:val="22"/>
        </w:rPr>
      </w:pPr>
      <w:r w:rsidRPr="001C192B">
        <w:rPr>
          <w:rFonts w:ascii="Tahoma" w:hAnsi="Tahoma" w:cs="Tahoma"/>
          <w:sz w:val="22"/>
          <w:szCs w:val="22"/>
        </w:rPr>
        <w:t xml:space="preserve">wykonywanie czynności wymienionych w </w:t>
      </w:r>
      <w:r w:rsidRPr="001C192B">
        <w:rPr>
          <w:rFonts w:ascii="Tahoma" w:hAnsi="Tahoma" w:cs="Tahoma"/>
          <w:b/>
          <w:sz w:val="22"/>
          <w:szCs w:val="22"/>
        </w:rPr>
        <w:t>art. 22 ustawy Prawo budowlane</w:t>
      </w:r>
      <w:r w:rsidRPr="001C192B">
        <w:rPr>
          <w:rFonts w:ascii="Tahoma" w:hAnsi="Tahoma" w:cs="Tahoma"/>
          <w:sz w:val="22"/>
          <w:szCs w:val="22"/>
        </w:rPr>
        <w:t>,</w:t>
      </w:r>
    </w:p>
    <w:p w:rsidR="00FB6FB5" w:rsidRPr="001C192B" w:rsidRDefault="00FB6FB5">
      <w:pPr>
        <w:numPr>
          <w:ilvl w:val="0"/>
          <w:numId w:val="32"/>
        </w:numPr>
        <w:spacing w:line="24" w:lineRule="atLeast"/>
        <w:ind w:left="284" w:hanging="284"/>
        <w:jc w:val="both"/>
        <w:rPr>
          <w:rFonts w:ascii="Tahoma" w:hAnsi="Tahoma" w:cs="Tahoma"/>
          <w:sz w:val="22"/>
          <w:szCs w:val="22"/>
        </w:rPr>
      </w:pPr>
      <w:r w:rsidRPr="001C192B">
        <w:rPr>
          <w:rFonts w:ascii="Tahoma" w:hAnsi="Tahoma" w:cs="Tahoma"/>
          <w:sz w:val="22"/>
          <w:szCs w:val="22"/>
        </w:rPr>
        <w:t xml:space="preserve">użycie materiałów gwarantujących odpowiednią jakość wykonania zamówienia oraz o parametrach technicznych i jakościowych nie gorszych niż określone w do </w:t>
      </w:r>
      <w:proofErr w:type="spellStart"/>
      <w:r w:rsidRPr="001C192B">
        <w:rPr>
          <w:rFonts w:ascii="Tahoma" w:hAnsi="Tahoma" w:cs="Tahoma"/>
          <w:sz w:val="22"/>
          <w:szCs w:val="22"/>
        </w:rPr>
        <w:t>STWiORB</w:t>
      </w:r>
      <w:proofErr w:type="spellEnd"/>
      <w:r w:rsidRPr="001C192B">
        <w:rPr>
          <w:rFonts w:ascii="Tahoma" w:hAnsi="Tahoma" w:cs="Tahoma"/>
          <w:sz w:val="22"/>
          <w:szCs w:val="22"/>
        </w:rPr>
        <w:t>,</w:t>
      </w:r>
    </w:p>
    <w:p w:rsidR="00FB6FB5" w:rsidRPr="001C192B" w:rsidRDefault="00FB6FB5">
      <w:pPr>
        <w:numPr>
          <w:ilvl w:val="0"/>
          <w:numId w:val="32"/>
        </w:numPr>
        <w:spacing w:line="24" w:lineRule="atLeast"/>
        <w:ind w:left="284" w:hanging="284"/>
        <w:jc w:val="both"/>
        <w:rPr>
          <w:rFonts w:ascii="Tahoma" w:hAnsi="Tahoma" w:cs="Tahoma"/>
          <w:sz w:val="22"/>
          <w:szCs w:val="22"/>
        </w:rPr>
      </w:pPr>
      <w:r w:rsidRPr="001C192B">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1C192B" w:rsidRDefault="00FB6FB5">
      <w:pPr>
        <w:numPr>
          <w:ilvl w:val="0"/>
          <w:numId w:val="32"/>
        </w:numPr>
        <w:spacing w:line="24" w:lineRule="atLeast"/>
        <w:ind w:left="284" w:hanging="284"/>
        <w:jc w:val="both"/>
        <w:rPr>
          <w:rFonts w:ascii="Tahoma" w:hAnsi="Tahoma" w:cs="Tahoma"/>
          <w:sz w:val="22"/>
          <w:szCs w:val="22"/>
        </w:rPr>
      </w:pPr>
      <w:r w:rsidRPr="001C192B">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FB6FB5" w:rsidRPr="001C192B" w:rsidRDefault="00FB6FB5">
      <w:pPr>
        <w:numPr>
          <w:ilvl w:val="0"/>
          <w:numId w:val="32"/>
        </w:numPr>
        <w:spacing w:line="24" w:lineRule="atLeast"/>
        <w:ind w:left="284" w:hanging="284"/>
        <w:jc w:val="both"/>
        <w:rPr>
          <w:rFonts w:ascii="Tahoma" w:hAnsi="Tahoma" w:cs="Tahoma"/>
          <w:sz w:val="22"/>
          <w:szCs w:val="22"/>
        </w:rPr>
      </w:pPr>
      <w:r w:rsidRPr="001C192B">
        <w:rPr>
          <w:rFonts w:ascii="Tahoma" w:hAnsi="Tahoma" w:cs="Tahoma"/>
          <w:sz w:val="22"/>
          <w:szCs w:val="22"/>
        </w:rPr>
        <w:t>zorganizowanie dozoru mienia i wszelkich wymaganych przepisami zabezpieczeń p.poż na terenie budowy oraz ponoszenie za nie pełnej odpowiedzialności materialnej,</w:t>
      </w:r>
    </w:p>
    <w:p w:rsidR="00FB6FB5" w:rsidRPr="001C192B" w:rsidRDefault="00FB6FB5">
      <w:pPr>
        <w:numPr>
          <w:ilvl w:val="0"/>
          <w:numId w:val="32"/>
        </w:numPr>
        <w:spacing w:line="24" w:lineRule="atLeast"/>
        <w:ind w:left="284" w:hanging="284"/>
        <w:jc w:val="both"/>
        <w:rPr>
          <w:rFonts w:ascii="Tahoma" w:hAnsi="Tahoma" w:cs="Tahoma"/>
          <w:sz w:val="22"/>
          <w:szCs w:val="22"/>
        </w:rPr>
      </w:pPr>
      <w:r w:rsidRPr="001C192B">
        <w:rPr>
          <w:rFonts w:ascii="Tahoma" w:hAnsi="Tahoma" w:cs="Tahoma"/>
          <w:sz w:val="22"/>
          <w:szCs w:val="22"/>
        </w:rPr>
        <w:t>zabezpieczenie budowy przed kradzieżą i innymi ujemnymi oddziaływaniami i ponoszenia skutków finansowych z tego tytułu,</w:t>
      </w:r>
    </w:p>
    <w:p w:rsidR="00FB6FB5" w:rsidRPr="001C192B" w:rsidRDefault="00FB6FB5">
      <w:pPr>
        <w:numPr>
          <w:ilvl w:val="0"/>
          <w:numId w:val="32"/>
        </w:numPr>
        <w:spacing w:line="24" w:lineRule="atLeast"/>
        <w:ind w:left="284" w:hanging="284"/>
        <w:jc w:val="both"/>
        <w:rPr>
          <w:rFonts w:ascii="Tahoma" w:hAnsi="Tahoma" w:cs="Tahoma"/>
          <w:sz w:val="22"/>
          <w:szCs w:val="22"/>
        </w:rPr>
      </w:pPr>
      <w:r w:rsidRPr="001C192B">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FB6FB5" w:rsidRPr="001C192B" w:rsidRDefault="00FB6FB5">
      <w:pPr>
        <w:numPr>
          <w:ilvl w:val="0"/>
          <w:numId w:val="32"/>
        </w:numPr>
        <w:spacing w:line="24" w:lineRule="atLeast"/>
        <w:ind w:left="284" w:hanging="284"/>
        <w:jc w:val="both"/>
        <w:rPr>
          <w:rFonts w:ascii="Tahoma" w:hAnsi="Tahoma" w:cs="Tahoma"/>
          <w:sz w:val="22"/>
          <w:szCs w:val="22"/>
        </w:rPr>
      </w:pPr>
      <w:r w:rsidRPr="001C192B">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FB6FB5" w:rsidRPr="001C192B" w:rsidRDefault="00FB6FB5">
      <w:pPr>
        <w:numPr>
          <w:ilvl w:val="0"/>
          <w:numId w:val="32"/>
        </w:numPr>
        <w:spacing w:line="24" w:lineRule="atLeast"/>
        <w:ind w:left="284" w:hanging="284"/>
        <w:jc w:val="both"/>
        <w:rPr>
          <w:rFonts w:ascii="Tahoma" w:hAnsi="Tahoma" w:cs="Tahoma"/>
          <w:sz w:val="22"/>
          <w:szCs w:val="22"/>
        </w:rPr>
      </w:pPr>
      <w:r w:rsidRPr="001C192B">
        <w:rPr>
          <w:rFonts w:ascii="Tahoma" w:hAnsi="Tahoma" w:cs="Tahoma"/>
          <w:sz w:val="22"/>
          <w:szCs w:val="22"/>
        </w:rPr>
        <w:t>bezzwłoczne powiadamianie na piśmie Zamawiającego o wszelkich możliwych wydarzeniach i okolicznościach mogących wpłynąć na opóźnienie robót,</w:t>
      </w:r>
    </w:p>
    <w:p w:rsidR="00FB6FB5" w:rsidRPr="001C192B" w:rsidRDefault="00FB6FB5">
      <w:pPr>
        <w:numPr>
          <w:ilvl w:val="0"/>
          <w:numId w:val="32"/>
        </w:numPr>
        <w:spacing w:line="24" w:lineRule="atLeast"/>
        <w:ind w:left="284" w:hanging="284"/>
        <w:jc w:val="both"/>
        <w:rPr>
          <w:rFonts w:ascii="Tahoma" w:hAnsi="Tahoma" w:cs="Tahoma"/>
          <w:sz w:val="22"/>
          <w:szCs w:val="22"/>
        </w:rPr>
      </w:pPr>
      <w:r w:rsidRPr="001C192B">
        <w:rPr>
          <w:rFonts w:ascii="Tahoma" w:hAnsi="Tahoma" w:cs="Tahoma"/>
          <w:sz w:val="22"/>
          <w:szCs w:val="22"/>
        </w:rPr>
        <w:t>natychmiastowe zgłaszanie konieczności wykonania robót dodatkowych,</w:t>
      </w:r>
    </w:p>
    <w:p w:rsidR="00FB6FB5" w:rsidRPr="001C192B" w:rsidRDefault="00FB6FB5">
      <w:pPr>
        <w:numPr>
          <w:ilvl w:val="0"/>
          <w:numId w:val="32"/>
        </w:numPr>
        <w:spacing w:line="24" w:lineRule="atLeast"/>
        <w:jc w:val="both"/>
        <w:rPr>
          <w:rFonts w:ascii="Tahoma" w:hAnsi="Tahoma" w:cs="Tahoma"/>
          <w:sz w:val="22"/>
          <w:szCs w:val="22"/>
        </w:rPr>
      </w:pPr>
      <w:r w:rsidRPr="001C192B">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FB6FB5" w:rsidRPr="001C192B" w:rsidRDefault="00FB6FB5">
      <w:pPr>
        <w:numPr>
          <w:ilvl w:val="0"/>
          <w:numId w:val="32"/>
        </w:numPr>
        <w:spacing w:line="24" w:lineRule="atLeast"/>
        <w:jc w:val="both"/>
        <w:rPr>
          <w:rFonts w:ascii="Tahoma" w:hAnsi="Tahoma" w:cs="Tahoma"/>
          <w:sz w:val="22"/>
          <w:szCs w:val="22"/>
        </w:rPr>
      </w:pPr>
      <w:r w:rsidRPr="001C192B">
        <w:rPr>
          <w:rFonts w:ascii="Tahoma" w:hAnsi="Tahoma" w:cs="Tahoma"/>
          <w:sz w:val="22"/>
          <w:szCs w:val="22"/>
        </w:rPr>
        <w:t>odtworzenie na własny koszt ewentualnych zniszczeń, przywrócenie punktów geodezyjnych zniszczonych w trakcie budowy,</w:t>
      </w:r>
    </w:p>
    <w:p w:rsidR="00FB6FB5" w:rsidRPr="001C192B" w:rsidRDefault="00FB6FB5">
      <w:pPr>
        <w:numPr>
          <w:ilvl w:val="0"/>
          <w:numId w:val="32"/>
        </w:numPr>
        <w:spacing w:line="24" w:lineRule="atLeast"/>
        <w:jc w:val="both"/>
        <w:rPr>
          <w:rFonts w:ascii="Tahoma" w:hAnsi="Tahoma" w:cs="Tahoma"/>
          <w:sz w:val="22"/>
          <w:szCs w:val="22"/>
        </w:rPr>
      </w:pPr>
      <w:r w:rsidRPr="001C192B">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FB6FB5" w:rsidRPr="001C192B" w:rsidRDefault="00FB6FB5">
      <w:pPr>
        <w:numPr>
          <w:ilvl w:val="0"/>
          <w:numId w:val="32"/>
        </w:numPr>
        <w:spacing w:line="24" w:lineRule="atLeast"/>
        <w:jc w:val="both"/>
        <w:rPr>
          <w:rFonts w:ascii="Tahoma" w:hAnsi="Tahoma" w:cs="Tahoma"/>
          <w:sz w:val="22"/>
          <w:szCs w:val="22"/>
        </w:rPr>
      </w:pPr>
      <w:r w:rsidRPr="001C192B">
        <w:rPr>
          <w:rFonts w:ascii="Tahoma" w:hAnsi="Tahoma" w:cs="Tahoma"/>
          <w:sz w:val="22"/>
          <w:szCs w:val="22"/>
        </w:rPr>
        <w:lastRenderedPageBreak/>
        <w:t>likwidacja placu budowy i uporządkowania terenu w terminie nie później niż na dzień zgłoszenia gotowości do odbioru końcowego,</w:t>
      </w:r>
    </w:p>
    <w:p w:rsidR="00FB6FB5" w:rsidRPr="001C192B" w:rsidRDefault="00FB6FB5">
      <w:pPr>
        <w:numPr>
          <w:ilvl w:val="0"/>
          <w:numId w:val="32"/>
        </w:numPr>
        <w:spacing w:line="24" w:lineRule="atLeast"/>
        <w:jc w:val="both"/>
        <w:rPr>
          <w:rFonts w:ascii="Tahoma" w:hAnsi="Tahoma" w:cs="Tahoma"/>
          <w:sz w:val="22"/>
          <w:szCs w:val="22"/>
        </w:rPr>
      </w:pPr>
      <w:r w:rsidRPr="001C192B">
        <w:rPr>
          <w:rFonts w:ascii="Tahoma" w:hAnsi="Tahoma" w:cs="Tahoma"/>
          <w:sz w:val="22"/>
          <w:szCs w:val="22"/>
        </w:rPr>
        <w:t>przestrzeganie ogólnych wymagań dotyczących robót w zakresie określonym obowiązujących normach i przepisach,</w:t>
      </w:r>
    </w:p>
    <w:p w:rsidR="00FB6FB5" w:rsidRPr="001C192B" w:rsidRDefault="00FB6FB5">
      <w:pPr>
        <w:numPr>
          <w:ilvl w:val="0"/>
          <w:numId w:val="32"/>
        </w:numPr>
        <w:spacing w:line="24" w:lineRule="atLeast"/>
        <w:jc w:val="both"/>
        <w:rPr>
          <w:rFonts w:ascii="Tahoma" w:hAnsi="Tahoma" w:cs="Tahoma"/>
          <w:sz w:val="22"/>
          <w:szCs w:val="22"/>
        </w:rPr>
      </w:pPr>
      <w:r w:rsidRPr="001C192B">
        <w:rPr>
          <w:rFonts w:ascii="Tahoma" w:hAnsi="Tahoma" w:cs="Tahoma"/>
          <w:sz w:val="22"/>
          <w:szCs w:val="22"/>
        </w:rPr>
        <w:t>wykonanie przedmiotu umowy w oparciu o Dokumentację  z uwzględnieniem wymagań określonych w Specyfikacji Technicznej,</w:t>
      </w:r>
    </w:p>
    <w:p w:rsidR="00FB6FB5" w:rsidRPr="001C192B" w:rsidRDefault="00FB6FB5">
      <w:pPr>
        <w:numPr>
          <w:ilvl w:val="0"/>
          <w:numId w:val="32"/>
        </w:numPr>
        <w:spacing w:line="24" w:lineRule="atLeast"/>
        <w:jc w:val="both"/>
        <w:rPr>
          <w:rFonts w:ascii="Tahoma" w:hAnsi="Tahoma" w:cs="Tahoma"/>
          <w:sz w:val="22"/>
          <w:szCs w:val="22"/>
        </w:rPr>
      </w:pPr>
      <w:r w:rsidRPr="001C192B">
        <w:rPr>
          <w:rFonts w:ascii="Tahoma" w:hAnsi="Tahoma" w:cs="Tahoma"/>
          <w:sz w:val="22"/>
          <w:szCs w:val="22"/>
        </w:rPr>
        <w:t>kontrola jakości materiałów i robót zgodnie z postanowieniami Specyfikacji Technicznej,</w:t>
      </w:r>
    </w:p>
    <w:p w:rsidR="00FB6FB5" w:rsidRPr="001C192B" w:rsidRDefault="00FB6FB5">
      <w:pPr>
        <w:numPr>
          <w:ilvl w:val="0"/>
          <w:numId w:val="32"/>
        </w:numPr>
        <w:spacing w:line="24" w:lineRule="atLeast"/>
        <w:jc w:val="both"/>
        <w:rPr>
          <w:rFonts w:ascii="Tahoma" w:hAnsi="Tahoma" w:cs="Tahoma"/>
          <w:sz w:val="22"/>
          <w:szCs w:val="22"/>
        </w:rPr>
      </w:pPr>
      <w:r w:rsidRPr="001C192B">
        <w:rPr>
          <w:rFonts w:ascii="Tahoma" w:hAnsi="Tahoma" w:cs="Tahoma"/>
          <w:sz w:val="22"/>
          <w:szCs w:val="22"/>
        </w:rPr>
        <w:t>realizacja zaleceń wpisanych do Dziennika Budowy,</w:t>
      </w:r>
    </w:p>
    <w:p w:rsidR="00FB6FB5" w:rsidRPr="001C192B" w:rsidRDefault="00FB6FB5">
      <w:pPr>
        <w:numPr>
          <w:ilvl w:val="0"/>
          <w:numId w:val="32"/>
        </w:numPr>
        <w:spacing w:line="24" w:lineRule="atLeast"/>
        <w:jc w:val="both"/>
        <w:rPr>
          <w:rFonts w:ascii="Tahoma" w:hAnsi="Tahoma" w:cs="Tahoma"/>
          <w:sz w:val="22"/>
          <w:szCs w:val="22"/>
        </w:rPr>
      </w:pPr>
      <w:r w:rsidRPr="001C192B">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FB6FB5" w:rsidRPr="001C192B" w:rsidRDefault="00FB6FB5">
      <w:pPr>
        <w:numPr>
          <w:ilvl w:val="0"/>
          <w:numId w:val="32"/>
        </w:numPr>
        <w:spacing w:line="24" w:lineRule="atLeast"/>
        <w:jc w:val="both"/>
        <w:rPr>
          <w:rFonts w:ascii="Tahoma" w:hAnsi="Tahoma" w:cs="Tahoma"/>
          <w:sz w:val="22"/>
          <w:szCs w:val="22"/>
        </w:rPr>
      </w:pPr>
      <w:r w:rsidRPr="001C192B">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FB6FB5" w:rsidRPr="001C192B" w:rsidRDefault="00FB6FB5">
      <w:pPr>
        <w:numPr>
          <w:ilvl w:val="0"/>
          <w:numId w:val="32"/>
        </w:numPr>
        <w:spacing w:line="24" w:lineRule="atLeast"/>
        <w:jc w:val="both"/>
        <w:rPr>
          <w:rFonts w:ascii="Tahoma" w:hAnsi="Tahoma" w:cs="Tahoma"/>
          <w:sz w:val="22"/>
          <w:szCs w:val="22"/>
        </w:rPr>
      </w:pPr>
      <w:r w:rsidRPr="001C192B">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1C192B" w:rsidRDefault="00FB6FB5">
      <w:pPr>
        <w:numPr>
          <w:ilvl w:val="0"/>
          <w:numId w:val="32"/>
        </w:numPr>
        <w:spacing w:line="24" w:lineRule="atLeast"/>
        <w:jc w:val="both"/>
        <w:rPr>
          <w:rFonts w:ascii="Tahoma" w:hAnsi="Tahoma" w:cs="Tahoma"/>
          <w:sz w:val="22"/>
          <w:szCs w:val="22"/>
        </w:rPr>
      </w:pPr>
      <w:r w:rsidRPr="001C192B">
        <w:rPr>
          <w:rFonts w:ascii="Tahoma" w:hAnsi="Tahoma" w:cs="Tahoma"/>
          <w:sz w:val="22"/>
          <w:szCs w:val="22"/>
        </w:rPr>
        <w:t xml:space="preserve">niezwłoczne informowanie </w:t>
      </w:r>
      <w:r w:rsidRPr="001C192B">
        <w:rPr>
          <w:rFonts w:ascii="Tahoma" w:hAnsi="Tahoma" w:cs="Tahoma"/>
          <w:b/>
          <w:sz w:val="22"/>
          <w:szCs w:val="22"/>
        </w:rPr>
        <w:t>Zamawiającego</w:t>
      </w:r>
      <w:r w:rsidRPr="001C192B">
        <w:rPr>
          <w:rFonts w:ascii="Tahoma" w:hAnsi="Tahoma" w:cs="Tahoma"/>
          <w:sz w:val="22"/>
          <w:szCs w:val="22"/>
        </w:rPr>
        <w:t xml:space="preserve"> (Inspektora nadzoru) o problemach lub okolicznościach mogących wpłynąć na jakość robót lub termin zakończenia robót,</w:t>
      </w:r>
    </w:p>
    <w:p w:rsidR="00FB6FB5" w:rsidRPr="001C192B" w:rsidRDefault="00FB6FB5" w:rsidP="00A87293">
      <w:pPr>
        <w:numPr>
          <w:ilvl w:val="0"/>
          <w:numId w:val="32"/>
        </w:numPr>
        <w:spacing w:line="24" w:lineRule="atLeast"/>
        <w:jc w:val="both"/>
        <w:rPr>
          <w:rFonts w:ascii="Tahoma" w:hAnsi="Tahoma" w:cs="Tahoma"/>
          <w:sz w:val="22"/>
          <w:szCs w:val="22"/>
        </w:rPr>
      </w:pPr>
      <w:r w:rsidRPr="001C192B">
        <w:rPr>
          <w:rFonts w:ascii="Tahoma" w:hAnsi="Tahoma" w:cs="Tahoma"/>
          <w:sz w:val="22"/>
          <w:szCs w:val="22"/>
        </w:rPr>
        <w:t>niezwłoczne informowanie Zamawiającego o zaistniałych na terenie budowy kontrolach i wypadkach,</w:t>
      </w:r>
    </w:p>
    <w:p w:rsidR="00FB6FB5" w:rsidRPr="001C192B" w:rsidRDefault="00FB6FB5">
      <w:pPr>
        <w:numPr>
          <w:ilvl w:val="0"/>
          <w:numId w:val="32"/>
        </w:numPr>
        <w:spacing w:line="24" w:lineRule="atLeast"/>
        <w:jc w:val="both"/>
        <w:rPr>
          <w:rFonts w:ascii="Tahoma" w:hAnsi="Tahoma" w:cs="Tahoma"/>
          <w:sz w:val="22"/>
          <w:szCs w:val="22"/>
        </w:rPr>
      </w:pPr>
      <w:r w:rsidRPr="001C192B">
        <w:rPr>
          <w:rFonts w:ascii="Tahoma" w:hAnsi="Tahoma" w:cs="Tahoma"/>
          <w:sz w:val="22"/>
          <w:szCs w:val="22"/>
        </w:rPr>
        <w:t>opracowanie planu bezpieczeństwa i ochrony zdrowia i przedłożenie go Zamawiającego w </w:t>
      </w:r>
      <w:r w:rsidRPr="001C192B">
        <w:rPr>
          <w:rFonts w:ascii="Tahoma" w:hAnsi="Tahoma" w:cs="Tahoma"/>
          <w:b/>
          <w:sz w:val="22"/>
          <w:szCs w:val="22"/>
        </w:rPr>
        <w:t>ciągu 5 dni roboczych od podpisania umowy</w:t>
      </w:r>
      <w:r w:rsidRPr="001C192B">
        <w:rPr>
          <w:rFonts w:ascii="Tahoma" w:hAnsi="Tahoma" w:cs="Tahoma"/>
          <w:sz w:val="22"/>
          <w:szCs w:val="22"/>
        </w:rPr>
        <w:t>,</w:t>
      </w:r>
    </w:p>
    <w:p w:rsidR="00FB6FB5" w:rsidRPr="001C192B" w:rsidRDefault="00FB6FB5">
      <w:pPr>
        <w:numPr>
          <w:ilvl w:val="0"/>
          <w:numId w:val="32"/>
        </w:numPr>
        <w:spacing w:line="24" w:lineRule="atLeast"/>
        <w:jc w:val="both"/>
        <w:rPr>
          <w:rFonts w:ascii="Tahoma" w:hAnsi="Tahoma" w:cs="Tahoma"/>
          <w:sz w:val="22"/>
          <w:szCs w:val="22"/>
        </w:rPr>
      </w:pPr>
      <w:r w:rsidRPr="001C192B">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FB6FB5" w:rsidRPr="001C192B" w:rsidRDefault="00FB6FB5">
      <w:pPr>
        <w:numPr>
          <w:ilvl w:val="0"/>
          <w:numId w:val="32"/>
        </w:numPr>
        <w:spacing w:line="24" w:lineRule="atLeast"/>
        <w:jc w:val="both"/>
        <w:rPr>
          <w:rFonts w:ascii="Tahoma" w:hAnsi="Tahoma" w:cs="Tahoma"/>
          <w:sz w:val="22"/>
          <w:szCs w:val="22"/>
        </w:rPr>
      </w:pPr>
      <w:r w:rsidRPr="001C192B">
        <w:rPr>
          <w:rFonts w:ascii="Tahoma" w:hAnsi="Tahoma" w:cs="Tahoma"/>
          <w:sz w:val="22"/>
          <w:szCs w:val="22"/>
        </w:rPr>
        <w:t>odpowiedzialność odszkodowawcza wobec osób trzecich.</w:t>
      </w:r>
    </w:p>
    <w:p w:rsidR="00FB6FB5" w:rsidRPr="001C192B" w:rsidRDefault="00FB6FB5">
      <w:pPr>
        <w:pStyle w:val="Styl1"/>
        <w:numPr>
          <w:ilvl w:val="0"/>
          <w:numId w:val="14"/>
        </w:numPr>
        <w:ind w:left="567" w:hanging="567"/>
      </w:pPr>
      <w:r w:rsidRPr="001C192B">
        <w:t>Warunki udziału w postępowaniu</w:t>
      </w:r>
    </w:p>
    <w:p w:rsidR="00FB6FB5" w:rsidRPr="001C192B" w:rsidRDefault="00FB6FB5">
      <w:pPr>
        <w:jc w:val="both"/>
        <w:rPr>
          <w:rFonts w:ascii="Tahoma" w:hAnsi="Tahoma" w:cs="Tahoma"/>
          <w:sz w:val="16"/>
          <w:szCs w:val="16"/>
        </w:rPr>
      </w:pPr>
    </w:p>
    <w:p w:rsidR="00FB6FB5" w:rsidRPr="001C192B" w:rsidRDefault="00FB6FB5">
      <w:pPr>
        <w:numPr>
          <w:ilvl w:val="0"/>
          <w:numId w:val="5"/>
        </w:numPr>
        <w:jc w:val="both"/>
        <w:rPr>
          <w:rFonts w:ascii="Tahoma" w:hAnsi="Tahoma" w:cs="Tahoma"/>
          <w:sz w:val="22"/>
          <w:szCs w:val="22"/>
        </w:rPr>
      </w:pPr>
      <w:r w:rsidRPr="001C192B">
        <w:rPr>
          <w:rFonts w:ascii="Tahoma" w:hAnsi="Tahoma" w:cs="Tahoma"/>
          <w:sz w:val="22"/>
          <w:szCs w:val="22"/>
        </w:rPr>
        <w:t>O udzielenie zamówienia mogą ubiegać się wykonawcy, którzy:</w:t>
      </w:r>
    </w:p>
    <w:p w:rsidR="00FB6FB5" w:rsidRPr="001C192B" w:rsidRDefault="00FB6FB5">
      <w:pPr>
        <w:numPr>
          <w:ilvl w:val="1"/>
          <w:numId w:val="6"/>
        </w:numPr>
        <w:ind w:left="567" w:hanging="567"/>
        <w:jc w:val="both"/>
        <w:rPr>
          <w:rFonts w:ascii="Tahoma" w:hAnsi="Tahoma" w:cs="Tahoma"/>
          <w:sz w:val="22"/>
          <w:szCs w:val="22"/>
        </w:rPr>
      </w:pPr>
      <w:r w:rsidRPr="001C192B">
        <w:rPr>
          <w:rFonts w:ascii="Tahoma" w:hAnsi="Tahoma" w:cs="Tahoma"/>
          <w:sz w:val="22"/>
          <w:szCs w:val="22"/>
        </w:rPr>
        <w:t>nie podlegają wykluczeniu;</w:t>
      </w:r>
    </w:p>
    <w:p w:rsidR="00FB6FB5" w:rsidRPr="001C192B" w:rsidRDefault="00FB6FB5">
      <w:pPr>
        <w:numPr>
          <w:ilvl w:val="1"/>
          <w:numId w:val="6"/>
        </w:numPr>
        <w:ind w:left="567" w:hanging="567"/>
        <w:jc w:val="both"/>
        <w:rPr>
          <w:rFonts w:ascii="Tahoma" w:hAnsi="Tahoma" w:cs="Tahoma"/>
          <w:sz w:val="22"/>
          <w:szCs w:val="22"/>
        </w:rPr>
      </w:pPr>
      <w:r w:rsidRPr="001C192B">
        <w:rPr>
          <w:rFonts w:ascii="Tahoma" w:hAnsi="Tahoma" w:cs="Tahoma"/>
          <w:sz w:val="22"/>
          <w:szCs w:val="22"/>
        </w:rPr>
        <w:t>spełniają warunki udziału w postępowaniu, określone przez zamawiającego w ogłoszeniu o zamówieniu.</w:t>
      </w:r>
    </w:p>
    <w:p w:rsidR="00FB6FB5" w:rsidRPr="001C192B" w:rsidRDefault="00FB6FB5">
      <w:pPr>
        <w:numPr>
          <w:ilvl w:val="0"/>
          <w:numId w:val="6"/>
        </w:numPr>
        <w:jc w:val="both"/>
        <w:rPr>
          <w:rFonts w:ascii="Tahoma" w:hAnsi="Tahoma" w:cs="Tahoma"/>
          <w:sz w:val="22"/>
          <w:szCs w:val="22"/>
        </w:rPr>
      </w:pPr>
      <w:r w:rsidRPr="001C192B">
        <w:rPr>
          <w:rFonts w:ascii="Tahoma" w:hAnsi="Tahoma" w:cs="Tahoma"/>
          <w:b/>
          <w:bCs/>
          <w:sz w:val="22"/>
          <w:szCs w:val="22"/>
        </w:rPr>
        <w:t>Warunki udziału w postępowaniu</w:t>
      </w:r>
      <w:r w:rsidRPr="001C192B">
        <w:rPr>
          <w:rFonts w:ascii="Tahoma" w:hAnsi="Tahoma" w:cs="Tahoma"/>
          <w:sz w:val="22"/>
          <w:szCs w:val="22"/>
        </w:rPr>
        <w:t>:</w:t>
      </w:r>
    </w:p>
    <w:p w:rsidR="00FB6FB5" w:rsidRPr="001C192B" w:rsidRDefault="00FB6FB5">
      <w:pPr>
        <w:numPr>
          <w:ilvl w:val="1"/>
          <w:numId w:val="6"/>
        </w:numPr>
        <w:ind w:left="567" w:hanging="567"/>
        <w:jc w:val="both"/>
        <w:rPr>
          <w:rFonts w:ascii="Tahoma" w:hAnsi="Tahoma" w:cs="Tahoma"/>
          <w:sz w:val="22"/>
          <w:szCs w:val="22"/>
        </w:rPr>
      </w:pPr>
      <w:r w:rsidRPr="001C192B">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1C192B" w:rsidRDefault="00FB6FB5">
      <w:pPr>
        <w:ind w:firstLine="567"/>
        <w:jc w:val="both"/>
        <w:rPr>
          <w:rFonts w:ascii="Tahoma" w:hAnsi="Tahoma" w:cs="Tahoma"/>
          <w:b/>
          <w:bCs/>
          <w:sz w:val="22"/>
          <w:szCs w:val="22"/>
        </w:rPr>
      </w:pPr>
      <w:r w:rsidRPr="001C192B">
        <w:rPr>
          <w:rFonts w:ascii="Tahoma" w:hAnsi="Tahoma" w:cs="Tahoma"/>
          <w:b/>
          <w:bCs/>
          <w:sz w:val="22"/>
          <w:szCs w:val="22"/>
        </w:rPr>
        <w:t>ZAMAWIAJĄCY NIE STAWIA WARUNKU W TYM ZAKRESIE.</w:t>
      </w:r>
    </w:p>
    <w:p w:rsidR="00FB6FB5" w:rsidRPr="001C192B" w:rsidRDefault="00FB6FB5">
      <w:pPr>
        <w:numPr>
          <w:ilvl w:val="1"/>
          <w:numId w:val="6"/>
        </w:numPr>
        <w:ind w:left="567" w:hanging="567"/>
        <w:jc w:val="both"/>
        <w:rPr>
          <w:rFonts w:ascii="Tahoma" w:hAnsi="Tahoma" w:cs="Tahoma"/>
          <w:b/>
          <w:bCs/>
          <w:sz w:val="22"/>
          <w:szCs w:val="22"/>
        </w:rPr>
      </w:pPr>
      <w:r w:rsidRPr="001C192B">
        <w:rPr>
          <w:rFonts w:ascii="Tahoma" w:hAnsi="Tahoma" w:cs="Tahoma"/>
          <w:sz w:val="22"/>
          <w:szCs w:val="22"/>
        </w:rPr>
        <w:t>Sytuacja ekonomiczna lub finansowa.</w:t>
      </w:r>
    </w:p>
    <w:p w:rsidR="00FB6FB5" w:rsidRPr="001C192B" w:rsidRDefault="00FB6FB5">
      <w:pPr>
        <w:ind w:left="567"/>
        <w:jc w:val="both"/>
        <w:rPr>
          <w:rFonts w:ascii="Tahoma" w:hAnsi="Tahoma" w:cs="Tahoma"/>
          <w:b/>
          <w:bCs/>
          <w:sz w:val="22"/>
          <w:szCs w:val="22"/>
        </w:rPr>
      </w:pPr>
      <w:r w:rsidRPr="001C192B">
        <w:rPr>
          <w:rFonts w:ascii="Tahoma" w:hAnsi="Tahoma" w:cs="Tahoma"/>
          <w:b/>
          <w:bCs/>
          <w:sz w:val="22"/>
          <w:szCs w:val="22"/>
        </w:rPr>
        <w:t>ZAMAWIAJĄCY NIE STAWIA WARUNKU W TYM ZAKRESIE.</w:t>
      </w:r>
    </w:p>
    <w:p w:rsidR="00FB6FB5" w:rsidRPr="001C192B" w:rsidRDefault="00FB6FB5">
      <w:pPr>
        <w:numPr>
          <w:ilvl w:val="1"/>
          <w:numId w:val="6"/>
        </w:numPr>
        <w:ind w:left="567" w:hanging="567"/>
        <w:jc w:val="both"/>
        <w:rPr>
          <w:rFonts w:ascii="Tahoma" w:hAnsi="Tahoma" w:cs="Tahoma"/>
          <w:sz w:val="22"/>
          <w:szCs w:val="22"/>
        </w:rPr>
      </w:pPr>
      <w:r w:rsidRPr="001C192B">
        <w:rPr>
          <w:rFonts w:ascii="Tahoma" w:hAnsi="Tahoma" w:cs="Tahoma"/>
          <w:sz w:val="22"/>
          <w:szCs w:val="22"/>
        </w:rPr>
        <w:t>Zdolność techniczna lub zawodowa – o udzielenie zamówienia mogą ubiegać się Wykonawcy, którzy wykażą, że:</w:t>
      </w:r>
    </w:p>
    <w:p w:rsidR="00FB6FB5" w:rsidRPr="001C192B" w:rsidRDefault="00FB6FB5">
      <w:pPr>
        <w:numPr>
          <w:ilvl w:val="2"/>
          <w:numId w:val="6"/>
        </w:numPr>
        <w:ind w:left="709" w:hanging="709"/>
        <w:jc w:val="both"/>
        <w:rPr>
          <w:rFonts w:ascii="Tahoma" w:hAnsi="Tahoma" w:cs="Tahoma"/>
          <w:i/>
          <w:iCs/>
          <w:sz w:val="22"/>
          <w:szCs w:val="22"/>
        </w:rPr>
      </w:pPr>
      <w:r w:rsidRPr="001C192B">
        <w:rPr>
          <w:rFonts w:ascii="Tahoma" w:hAnsi="Tahoma" w:cs="Tahoma"/>
          <w:b/>
          <w:bCs/>
          <w:sz w:val="22"/>
          <w:szCs w:val="22"/>
        </w:rPr>
        <w:t>dysponują osobami zdolnymi do realizacji zamówienia, tj.</w:t>
      </w:r>
      <w:r w:rsidR="00C53713" w:rsidRPr="001C192B">
        <w:rPr>
          <w:rFonts w:ascii="Tahoma" w:hAnsi="Tahoma" w:cs="Tahoma"/>
          <w:b/>
          <w:bCs/>
          <w:sz w:val="22"/>
          <w:szCs w:val="22"/>
        </w:rPr>
        <w:t xml:space="preserve"> kierownikiem robót</w:t>
      </w:r>
      <w:r w:rsidR="00C53713" w:rsidRPr="001C192B">
        <w:rPr>
          <w:rFonts w:ascii="Tahoma" w:hAnsi="Tahoma" w:cs="Tahoma"/>
          <w:sz w:val="22"/>
          <w:szCs w:val="22"/>
        </w:rPr>
        <w:t>, który posiada uprawnienia do kierowania robotami</w:t>
      </w:r>
      <w:r w:rsidR="00C53713" w:rsidRPr="001C192B">
        <w:rPr>
          <w:rFonts w:ascii="Tahoma" w:hAnsi="Tahoma" w:cs="Tahoma"/>
          <w:b/>
          <w:bCs/>
          <w:sz w:val="22"/>
          <w:szCs w:val="22"/>
        </w:rPr>
        <w:t xml:space="preserve"> </w:t>
      </w:r>
      <w:r w:rsidR="00C53713" w:rsidRPr="001C192B">
        <w:rPr>
          <w:rFonts w:ascii="Tahoma" w:hAnsi="Tahoma" w:cs="Tahoma"/>
          <w:sz w:val="22"/>
          <w:szCs w:val="22"/>
        </w:rPr>
        <w:t xml:space="preserve">budowlanymi w zakresie zgodnym z przedmiotem zamówienia w specjalności </w:t>
      </w:r>
      <w:proofErr w:type="spellStart"/>
      <w:r w:rsidR="00C53713" w:rsidRPr="001C192B">
        <w:rPr>
          <w:rFonts w:ascii="Tahoma" w:hAnsi="Tahoma" w:cs="Tahoma"/>
          <w:b/>
          <w:sz w:val="22"/>
          <w:szCs w:val="22"/>
        </w:rPr>
        <w:t>specjalności</w:t>
      </w:r>
      <w:proofErr w:type="spellEnd"/>
      <w:r w:rsidR="00C53713" w:rsidRPr="001C192B">
        <w:rPr>
          <w:rFonts w:ascii="Tahoma" w:hAnsi="Tahoma" w:cs="Tahoma"/>
          <w:b/>
          <w:sz w:val="22"/>
          <w:szCs w:val="22"/>
        </w:rPr>
        <w:t xml:space="preserve"> </w:t>
      </w:r>
      <w:r w:rsidR="00C53713" w:rsidRPr="001C192B">
        <w:rPr>
          <w:rStyle w:val="Pogrubienie"/>
          <w:rFonts w:ascii="Tahoma" w:hAnsi="Tahoma" w:cs="Tahoma"/>
          <w:sz w:val="22"/>
          <w:szCs w:val="22"/>
        </w:rPr>
        <w:t xml:space="preserve"> instalacyjnej </w:t>
      </w:r>
      <w:r w:rsidR="00D276E5" w:rsidRPr="001C192B">
        <w:rPr>
          <w:rStyle w:val="Pogrubienie"/>
          <w:rFonts w:ascii="Tahoma" w:hAnsi="Tahoma" w:cs="Tahoma"/>
          <w:sz w:val="22"/>
          <w:szCs w:val="22"/>
        </w:rPr>
        <w:br/>
      </w:r>
      <w:r w:rsidR="00C53713" w:rsidRPr="001C192B">
        <w:rPr>
          <w:rStyle w:val="Pogrubienie"/>
          <w:rFonts w:ascii="Tahoma" w:hAnsi="Tahoma" w:cs="Tahoma"/>
          <w:sz w:val="22"/>
          <w:szCs w:val="22"/>
        </w:rPr>
        <w:t>w zakresie sieci, instalacji i urządzeń cieplnych, wentylacyjnych, gazowych, wodociągowych i kanalizacyjnych.</w:t>
      </w:r>
    </w:p>
    <w:p w:rsidR="00FB6FB5" w:rsidRPr="001C192B" w:rsidRDefault="00FB6FB5" w:rsidP="007B3743">
      <w:pPr>
        <w:jc w:val="both"/>
        <w:rPr>
          <w:rFonts w:ascii="Tahoma" w:hAnsi="Tahoma" w:cs="Tahoma"/>
          <w:i/>
          <w:iCs/>
          <w:sz w:val="22"/>
          <w:szCs w:val="22"/>
        </w:rPr>
      </w:pPr>
      <w:r w:rsidRPr="001C192B">
        <w:rPr>
          <w:rFonts w:ascii="Arial" w:hAnsi="Arial" w:cs="Tahoma"/>
          <w:i/>
          <w:iCs/>
          <w:sz w:val="22"/>
          <w:szCs w:val="22"/>
        </w:rPr>
        <w:t xml:space="preserve">Przez uprawnienia należy rozumieć: uprawnienia budowlane, o których mowa w ustawie z dnia 7 lipca 1994r. Prawo budowlane (Dz. U. z 2016r. poz. 290 ze zm.) oraz w Rozporządzeniu Ministra Transportu Budownictwa z dnia 28 kwietnia 2006r. w sprawie </w:t>
      </w:r>
      <w:r w:rsidRPr="001C192B">
        <w:rPr>
          <w:rFonts w:ascii="Arial" w:hAnsi="Arial" w:cs="Tahoma"/>
          <w:i/>
          <w:iCs/>
          <w:sz w:val="22"/>
          <w:szCs w:val="22"/>
        </w:rPr>
        <w:lastRenderedPageBreak/>
        <w:t>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FB6FB5" w:rsidRPr="001C192B" w:rsidRDefault="00FB6FB5">
      <w:pPr>
        <w:numPr>
          <w:ilvl w:val="2"/>
          <w:numId w:val="6"/>
        </w:numPr>
        <w:ind w:left="709" w:hanging="709"/>
        <w:jc w:val="both"/>
        <w:rPr>
          <w:rFonts w:ascii="Tahoma" w:hAnsi="Tahoma" w:cs="Tahoma"/>
          <w:b/>
          <w:bCs/>
          <w:sz w:val="22"/>
          <w:szCs w:val="22"/>
        </w:rPr>
      </w:pPr>
      <w:r w:rsidRPr="001C192B">
        <w:rPr>
          <w:rFonts w:ascii="Tahoma" w:hAnsi="Tahoma" w:cs="Tahoma"/>
          <w:b/>
          <w:bCs/>
          <w:sz w:val="22"/>
          <w:szCs w:val="22"/>
        </w:rPr>
        <w:t>posiadają niezbędną wiedzę i doświadczenie, tzn.:</w:t>
      </w:r>
    </w:p>
    <w:p w:rsidR="00FB6FB5" w:rsidRPr="001C192B" w:rsidRDefault="00FB6FB5">
      <w:pPr>
        <w:ind w:left="360"/>
        <w:jc w:val="both"/>
        <w:rPr>
          <w:b/>
        </w:rPr>
      </w:pPr>
      <w:r w:rsidRPr="001C192B">
        <w:rPr>
          <w:rFonts w:ascii="Tahoma" w:hAnsi="Tahoma" w:cs="Tahoma"/>
          <w:b/>
          <w:bCs/>
          <w:sz w:val="22"/>
          <w:szCs w:val="22"/>
        </w:rPr>
        <w:t xml:space="preserve">w okresie ostatnich 5 lat </w:t>
      </w:r>
      <w:r w:rsidRPr="001C192B">
        <w:rPr>
          <w:rFonts w:ascii="Tahoma" w:hAnsi="Tahoma" w:cs="Tahoma"/>
          <w:sz w:val="22"/>
          <w:szCs w:val="22"/>
        </w:rPr>
        <w:t xml:space="preserve">przed upływem terminu składania ofert o udzielenie zamówienia, a jeżeli okres prowadzenia działalności jest krótszy – w tym okresie, </w:t>
      </w:r>
      <w:r w:rsidRPr="001C192B">
        <w:rPr>
          <w:rFonts w:ascii="Tahoma" w:hAnsi="Tahoma" w:cs="Tahoma"/>
          <w:b/>
          <w:bCs/>
          <w:sz w:val="22"/>
          <w:szCs w:val="22"/>
        </w:rPr>
        <w:t xml:space="preserve">wykonali minimum </w:t>
      </w:r>
      <w:r w:rsidR="00264E99" w:rsidRPr="001C192B">
        <w:rPr>
          <w:rFonts w:ascii="Tahoma" w:hAnsi="Tahoma" w:cs="Tahoma"/>
          <w:b/>
          <w:bCs/>
          <w:sz w:val="22"/>
          <w:szCs w:val="22"/>
        </w:rPr>
        <w:t>jedno zadanie polegające na remoncie obiektów użyteczności publicznej o wartości minimum 150 000,00 zł brutto</w:t>
      </w:r>
    </w:p>
    <w:p w:rsidR="00FB6FB5" w:rsidRPr="001C192B" w:rsidRDefault="00FB6FB5">
      <w:pPr>
        <w:numPr>
          <w:ilvl w:val="0"/>
          <w:numId w:val="6"/>
        </w:numPr>
        <w:jc w:val="both"/>
        <w:rPr>
          <w:rFonts w:ascii="Tahoma" w:hAnsi="Tahoma" w:cs="Tahoma"/>
          <w:sz w:val="22"/>
          <w:szCs w:val="22"/>
        </w:rPr>
      </w:pPr>
      <w:r w:rsidRPr="001C192B">
        <w:rPr>
          <w:rFonts w:ascii="Tahoma" w:hAnsi="Tahoma" w:cs="Tahoma"/>
          <w:sz w:val="22"/>
          <w:szCs w:val="22"/>
        </w:rPr>
        <w:t>Warunek udziału w postępowaniu dotyczący niezbędnej wiedzy i doświadczenia, musi być spełniony:</w:t>
      </w:r>
    </w:p>
    <w:p w:rsidR="00FB6FB5" w:rsidRPr="001C192B" w:rsidRDefault="00FB6FB5">
      <w:pPr>
        <w:numPr>
          <w:ilvl w:val="1"/>
          <w:numId w:val="6"/>
        </w:numPr>
        <w:ind w:left="426" w:hanging="426"/>
        <w:jc w:val="both"/>
        <w:rPr>
          <w:rFonts w:ascii="Tahoma" w:hAnsi="Tahoma" w:cs="Tahoma"/>
          <w:sz w:val="22"/>
          <w:szCs w:val="22"/>
        </w:rPr>
      </w:pPr>
      <w:r w:rsidRPr="001C192B">
        <w:rPr>
          <w:rFonts w:ascii="Tahoma" w:hAnsi="Tahoma" w:cs="Tahoma"/>
          <w:sz w:val="22"/>
          <w:szCs w:val="22"/>
        </w:rPr>
        <w:t>przez Wykonawcę samodzielnie,</w:t>
      </w:r>
    </w:p>
    <w:p w:rsidR="00FB6FB5" w:rsidRPr="001C192B" w:rsidRDefault="00FB6FB5">
      <w:pPr>
        <w:numPr>
          <w:ilvl w:val="1"/>
          <w:numId w:val="6"/>
        </w:numPr>
        <w:ind w:left="426" w:hanging="426"/>
        <w:jc w:val="both"/>
        <w:rPr>
          <w:rFonts w:ascii="Tahoma" w:hAnsi="Tahoma" w:cs="Tahoma"/>
          <w:sz w:val="22"/>
          <w:szCs w:val="22"/>
        </w:rPr>
      </w:pPr>
      <w:r w:rsidRPr="001C192B">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FB6FB5" w:rsidRPr="001C192B" w:rsidRDefault="00FB6FB5">
      <w:pPr>
        <w:pStyle w:val="Styl1"/>
        <w:numPr>
          <w:ilvl w:val="0"/>
          <w:numId w:val="14"/>
        </w:numPr>
        <w:ind w:left="567" w:hanging="567"/>
      </w:pPr>
      <w:r w:rsidRPr="001C192B">
        <w:t>Przesłanki wykluczenia Wykonawcy</w:t>
      </w:r>
    </w:p>
    <w:p w:rsidR="00FB6FB5" w:rsidRPr="001C192B" w:rsidRDefault="00FB6FB5">
      <w:pPr>
        <w:jc w:val="both"/>
        <w:rPr>
          <w:rFonts w:ascii="Tahoma" w:hAnsi="Tahoma" w:cs="Tahoma"/>
          <w:sz w:val="16"/>
          <w:szCs w:val="16"/>
        </w:rPr>
      </w:pPr>
    </w:p>
    <w:p w:rsidR="00FB6FB5" w:rsidRPr="001C192B" w:rsidRDefault="00FB6FB5">
      <w:pPr>
        <w:numPr>
          <w:ilvl w:val="0"/>
          <w:numId w:val="17"/>
        </w:numPr>
        <w:jc w:val="both"/>
        <w:rPr>
          <w:rFonts w:ascii="Tahoma" w:hAnsi="Tahoma" w:cs="Tahoma"/>
          <w:sz w:val="22"/>
          <w:szCs w:val="22"/>
        </w:rPr>
      </w:pPr>
      <w:r w:rsidRPr="001C192B">
        <w:rPr>
          <w:rFonts w:ascii="Tahoma" w:hAnsi="Tahoma" w:cs="Tahoma"/>
          <w:sz w:val="22"/>
          <w:szCs w:val="22"/>
        </w:rPr>
        <w:t xml:space="preserve">Obligatoryjne przesłanki wykluczenia Wykonawcy określono w art. 24 ust. 1 pkt 12÷23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numPr>
          <w:ilvl w:val="0"/>
          <w:numId w:val="17"/>
        </w:numPr>
        <w:jc w:val="both"/>
        <w:rPr>
          <w:rFonts w:ascii="Tahoma" w:hAnsi="Tahoma" w:cs="Tahoma"/>
          <w:sz w:val="22"/>
          <w:szCs w:val="22"/>
        </w:rPr>
      </w:pPr>
      <w:r w:rsidRPr="001C192B">
        <w:rPr>
          <w:rFonts w:ascii="Tahoma" w:hAnsi="Tahoma" w:cs="Tahoma"/>
          <w:b/>
          <w:bCs/>
          <w:sz w:val="22"/>
          <w:szCs w:val="22"/>
        </w:rPr>
        <w:t>Postawy wykluczenia z postępowania o udzielenie zamówienia wykonawcy</w:t>
      </w:r>
      <w:r w:rsidRPr="001C192B">
        <w:rPr>
          <w:rFonts w:ascii="Tahoma" w:hAnsi="Tahoma" w:cs="Tahoma"/>
          <w:sz w:val="22"/>
          <w:szCs w:val="22"/>
        </w:rPr>
        <w:t xml:space="preserve">, stosownie do treści art. 24 ust. 5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ind w:left="360"/>
        <w:jc w:val="both"/>
        <w:rPr>
          <w:rFonts w:ascii="Tahoma" w:hAnsi="Tahoma" w:cs="Tahoma"/>
          <w:sz w:val="22"/>
          <w:szCs w:val="22"/>
        </w:rPr>
      </w:pPr>
      <w:r w:rsidRPr="001C192B">
        <w:rPr>
          <w:rFonts w:ascii="Tahoma" w:hAnsi="Tahoma" w:cs="Tahoma"/>
          <w:b/>
          <w:bCs/>
          <w:sz w:val="22"/>
          <w:szCs w:val="22"/>
        </w:rPr>
        <w:t>Zamawiający wykluczy z postępowania Wykonawcę:</w:t>
      </w:r>
    </w:p>
    <w:p w:rsidR="00FB6FB5" w:rsidRPr="001C192B" w:rsidRDefault="00FB6FB5">
      <w:pPr>
        <w:numPr>
          <w:ilvl w:val="1"/>
          <w:numId w:val="17"/>
        </w:numPr>
        <w:ind w:left="426" w:hanging="426"/>
        <w:jc w:val="both"/>
        <w:rPr>
          <w:rFonts w:ascii="Tahoma" w:hAnsi="Tahoma" w:cs="Tahoma"/>
          <w:sz w:val="22"/>
          <w:szCs w:val="22"/>
        </w:rPr>
      </w:pPr>
      <w:r w:rsidRPr="001C192B">
        <w:rPr>
          <w:rFonts w:ascii="Tahoma" w:hAnsi="Tahoma" w:cs="Tahoma"/>
          <w:b/>
          <w:bCs/>
          <w:sz w:val="22"/>
          <w:szCs w:val="22"/>
        </w:rPr>
        <w:t>w stosunku do którego otwarto likwidację</w:t>
      </w:r>
      <w:r w:rsidRPr="001C192B">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1C192B">
        <w:rPr>
          <w:rFonts w:ascii="Tahoma" w:hAnsi="Tahoma" w:cs="Tahoma"/>
          <w:b/>
          <w:bCs/>
          <w:sz w:val="22"/>
          <w:szCs w:val="22"/>
        </w:rPr>
        <w:t>lub którego upadłość ogłoszono</w:t>
      </w:r>
      <w:r w:rsidRPr="001C192B">
        <w:rPr>
          <w:rFonts w:ascii="Tahoma" w:hAnsi="Tahoma" w:cs="Tahoma"/>
          <w:sz w:val="22"/>
          <w:szCs w:val="22"/>
        </w:rPr>
        <w:t xml:space="preserve">,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numPr>
          <w:ilvl w:val="1"/>
          <w:numId w:val="17"/>
        </w:numPr>
        <w:ind w:left="426" w:hanging="426"/>
        <w:jc w:val="both"/>
        <w:rPr>
          <w:rFonts w:ascii="Tahoma" w:hAnsi="Tahoma" w:cs="Tahoma"/>
          <w:b/>
          <w:bCs/>
          <w:sz w:val="22"/>
          <w:szCs w:val="22"/>
        </w:rPr>
      </w:pPr>
      <w:r w:rsidRPr="001C192B">
        <w:rPr>
          <w:rFonts w:ascii="Tahoma" w:hAnsi="Tahoma" w:cs="Tahoma"/>
          <w:b/>
          <w:bCs/>
          <w:sz w:val="22"/>
          <w:szCs w:val="22"/>
        </w:rPr>
        <w:t>który w sposób zawiniony poważnie naruszył obowiązki zawodowe</w:t>
      </w:r>
      <w:r w:rsidRPr="001C192B">
        <w:rPr>
          <w:rFonts w:ascii="Tahoma" w:hAnsi="Tahoma" w:cs="Tahoma"/>
          <w:sz w:val="22"/>
          <w:szCs w:val="22"/>
        </w:rPr>
        <w:t xml:space="preserve">, co podważa jego uczciwość, </w:t>
      </w:r>
      <w:r w:rsidRPr="001C192B">
        <w:rPr>
          <w:rFonts w:ascii="Tahoma" w:hAnsi="Tahoma" w:cs="Tahoma"/>
          <w:b/>
          <w:bCs/>
          <w:sz w:val="22"/>
          <w:szCs w:val="22"/>
        </w:rPr>
        <w:t>w szczególności gdy wykonawca w wyniku zamierzonego działania lub</w:t>
      </w:r>
      <w:r w:rsidRPr="001C192B">
        <w:rPr>
          <w:rFonts w:ascii="Tahoma" w:hAnsi="Tahoma" w:cs="Tahoma"/>
          <w:sz w:val="22"/>
          <w:szCs w:val="22"/>
        </w:rPr>
        <w:t xml:space="preserve"> </w:t>
      </w:r>
      <w:r w:rsidRPr="001C192B">
        <w:rPr>
          <w:rFonts w:ascii="Tahoma" w:hAnsi="Tahoma" w:cs="Tahoma"/>
          <w:b/>
          <w:bCs/>
          <w:sz w:val="22"/>
          <w:szCs w:val="22"/>
        </w:rPr>
        <w:t>rażącego niedbalstwa nie wykonał lub nienależycie wykonał zamówienie</w:t>
      </w:r>
      <w:r w:rsidRPr="001C192B">
        <w:rPr>
          <w:rFonts w:ascii="Tahoma" w:hAnsi="Tahoma" w:cs="Tahoma"/>
          <w:sz w:val="22"/>
          <w:szCs w:val="22"/>
        </w:rPr>
        <w:t xml:space="preserve">, co zamawiający jest w stanie wykazać za pomocą stosownych środków dowodowych – art. 24 ust. 5 pkt 2)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numPr>
          <w:ilvl w:val="1"/>
          <w:numId w:val="17"/>
        </w:numPr>
        <w:ind w:left="426" w:hanging="426"/>
        <w:jc w:val="both"/>
        <w:rPr>
          <w:rFonts w:ascii="Tahoma" w:hAnsi="Tahoma" w:cs="Tahoma"/>
          <w:sz w:val="22"/>
          <w:szCs w:val="22"/>
        </w:rPr>
      </w:pPr>
      <w:r w:rsidRPr="001C192B">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1C192B">
        <w:rPr>
          <w:rFonts w:ascii="Tahoma" w:hAnsi="Tahoma" w:cs="Tahoma"/>
          <w:sz w:val="22"/>
          <w:szCs w:val="22"/>
        </w:rPr>
        <w:t>lub umowę</w:t>
      </w:r>
      <w:r w:rsidRPr="001C192B">
        <w:rPr>
          <w:rFonts w:ascii="Tahoma" w:hAnsi="Tahoma" w:cs="Tahoma"/>
          <w:b/>
          <w:bCs/>
          <w:sz w:val="22"/>
          <w:szCs w:val="22"/>
        </w:rPr>
        <w:t xml:space="preserve"> </w:t>
      </w:r>
      <w:r w:rsidRPr="001C192B">
        <w:rPr>
          <w:rFonts w:ascii="Tahoma" w:hAnsi="Tahoma" w:cs="Tahoma"/>
          <w:sz w:val="22"/>
          <w:szCs w:val="22"/>
        </w:rPr>
        <w:t>koncesji, zawartą z zamawiającym, o którym mowa w art. 3 ust. 1 pkt 1–4, co doprowadziło</w:t>
      </w:r>
      <w:r w:rsidRPr="001C192B">
        <w:rPr>
          <w:rFonts w:ascii="Tahoma" w:hAnsi="Tahoma" w:cs="Tahoma"/>
          <w:b/>
          <w:bCs/>
          <w:sz w:val="22"/>
          <w:szCs w:val="22"/>
        </w:rPr>
        <w:t xml:space="preserve"> </w:t>
      </w:r>
      <w:r w:rsidRPr="001C192B">
        <w:rPr>
          <w:rFonts w:ascii="Tahoma" w:hAnsi="Tahoma" w:cs="Tahoma"/>
          <w:sz w:val="22"/>
          <w:szCs w:val="22"/>
        </w:rPr>
        <w:t xml:space="preserve">do rozwiązania umowy lub zasądzenia odszkodowania – art. 24 ust. 5 pkt 4)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numPr>
          <w:ilvl w:val="1"/>
          <w:numId w:val="17"/>
        </w:numPr>
        <w:ind w:left="426" w:hanging="426"/>
        <w:jc w:val="both"/>
        <w:rPr>
          <w:rFonts w:ascii="Tahoma" w:hAnsi="Tahoma" w:cs="Tahoma"/>
          <w:sz w:val="22"/>
          <w:szCs w:val="22"/>
        </w:rPr>
      </w:pPr>
      <w:r w:rsidRPr="001C192B">
        <w:rPr>
          <w:rFonts w:ascii="Tahoma" w:hAnsi="Tahoma" w:cs="Tahoma"/>
          <w:b/>
          <w:bCs/>
          <w:sz w:val="22"/>
          <w:szCs w:val="22"/>
        </w:rPr>
        <w:t>który naruszył obowiązki dotyczące płatności podatków, opłat lub składek na ubezpieczenia społeczne lub zdrowotne</w:t>
      </w:r>
      <w:r w:rsidRPr="001C192B">
        <w:rPr>
          <w:rFonts w:ascii="Tahoma" w:hAnsi="Tahoma" w:cs="Tahoma"/>
          <w:sz w:val="22"/>
          <w:szCs w:val="22"/>
        </w:rPr>
        <w:t xml:space="preserv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pStyle w:val="Styl1"/>
        <w:numPr>
          <w:ilvl w:val="0"/>
          <w:numId w:val="14"/>
        </w:numPr>
        <w:ind w:left="567" w:hanging="567"/>
        <w:jc w:val="both"/>
      </w:pPr>
      <w:r w:rsidRPr="001C192B">
        <w:lastRenderedPageBreak/>
        <w:t>Wykaz oświadczeń i dokumentów potwierdzających spełnienie warunków udziału w postępowaniu oraz brak podstaw do wykluczenia</w:t>
      </w:r>
    </w:p>
    <w:p w:rsidR="00FB6FB5" w:rsidRPr="001C192B" w:rsidRDefault="00FB6FB5">
      <w:pPr>
        <w:jc w:val="both"/>
        <w:rPr>
          <w:rFonts w:ascii="Tahoma" w:hAnsi="Tahoma" w:cs="Tahoma"/>
          <w:b/>
          <w:bCs/>
          <w:sz w:val="16"/>
          <w:szCs w:val="16"/>
        </w:rPr>
      </w:pPr>
    </w:p>
    <w:p w:rsidR="00FB6FB5" w:rsidRPr="001C192B" w:rsidRDefault="00FB6FB5">
      <w:pPr>
        <w:numPr>
          <w:ilvl w:val="0"/>
          <w:numId w:val="18"/>
        </w:numPr>
        <w:ind w:left="567" w:hanging="567"/>
        <w:jc w:val="both"/>
        <w:rPr>
          <w:rFonts w:ascii="Tahoma" w:hAnsi="Tahoma" w:cs="Tahoma"/>
          <w:b/>
          <w:bCs/>
          <w:sz w:val="22"/>
          <w:szCs w:val="22"/>
        </w:rPr>
      </w:pPr>
      <w:r w:rsidRPr="001C192B">
        <w:rPr>
          <w:rFonts w:ascii="Tahoma" w:hAnsi="Tahoma" w:cs="Tahoma"/>
          <w:b/>
          <w:bCs/>
          <w:sz w:val="22"/>
          <w:szCs w:val="22"/>
        </w:rPr>
        <w:t>DOKUMENTY I OŚWIADCZENIA WYMAGANE OD WSZYSTKICH WYKONAWCÓW, KTÓRE NALEŻY ZŁOŻYĆ WRAZ Z OFERTĄ:</w:t>
      </w:r>
    </w:p>
    <w:p w:rsidR="00FB6FB5" w:rsidRPr="001C192B" w:rsidRDefault="00FB6FB5">
      <w:pPr>
        <w:numPr>
          <w:ilvl w:val="1"/>
          <w:numId w:val="18"/>
        </w:numPr>
        <w:ind w:left="567" w:hanging="567"/>
        <w:jc w:val="both"/>
        <w:rPr>
          <w:rFonts w:ascii="Tahoma" w:hAnsi="Tahoma" w:cs="Tahoma"/>
          <w:b/>
          <w:bCs/>
          <w:sz w:val="22"/>
          <w:szCs w:val="22"/>
        </w:rPr>
      </w:pPr>
      <w:r w:rsidRPr="001C192B">
        <w:rPr>
          <w:rFonts w:ascii="Tahoma" w:hAnsi="Tahoma" w:cs="Tahoma"/>
          <w:b/>
          <w:bCs/>
          <w:sz w:val="22"/>
          <w:szCs w:val="22"/>
        </w:rPr>
        <w:t>Oświadczenia Wykonawcy:</w:t>
      </w:r>
    </w:p>
    <w:p w:rsidR="00FB6FB5" w:rsidRPr="001C192B" w:rsidRDefault="00FB6FB5">
      <w:pPr>
        <w:numPr>
          <w:ilvl w:val="2"/>
          <w:numId w:val="18"/>
        </w:numPr>
        <w:ind w:left="709" w:hanging="709"/>
        <w:jc w:val="both"/>
        <w:rPr>
          <w:rFonts w:ascii="Tahoma" w:hAnsi="Tahoma" w:cs="Tahoma"/>
          <w:b/>
          <w:bCs/>
          <w:sz w:val="22"/>
          <w:szCs w:val="22"/>
        </w:rPr>
      </w:pPr>
      <w:r w:rsidRPr="001C192B">
        <w:rPr>
          <w:rFonts w:ascii="Tahoma" w:hAnsi="Tahoma" w:cs="Tahoma"/>
          <w:b/>
          <w:bCs/>
          <w:sz w:val="22"/>
          <w:szCs w:val="22"/>
        </w:rPr>
        <w:t>o nie podleganiu wykluczeniu z postępowania,</w:t>
      </w:r>
    </w:p>
    <w:p w:rsidR="00FB6FB5" w:rsidRPr="001C192B" w:rsidRDefault="00FB6FB5">
      <w:pPr>
        <w:numPr>
          <w:ilvl w:val="2"/>
          <w:numId w:val="18"/>
        </w:numPr>
        <w:ind w:left="709" w:hanging="709"/>
        <w:jc w:val="both"/>
        <w:rPr>
          <w:rFonts w:ascii="Tahoma" w:hAnsi="Tahoma" w:cs="Tahoma"/>
          <w:sz w:val="22"/>
          <w:szCs w:val="22"/>
        </w:rPr>
      </w:pPr>
      <w:r w:rsidRPr="001C192B">
        <w:rPr>
          <w:rFonts w:ascii="Tahoma" w:hAnsi="Tahoma" w:cs="Tahoma"/>
          <w:b/>
          <w:bCs/>
          <w:sz w:val="22"/>
          <w:szCs w:val="22"/>
        </w:rPr>
        <w:t xml:space="preserve">o spełnianiu warunków udziału w postępowaniu, </w:t>
      </w:r>
      <w:r w:rsidRPr="001C192B">
        <w:rPr>
          <w:rFonts w:ascii="Tahoma" w:hAnsi="Tahoma" w:cs="Tahoma"/>
          <w:sz w:val="22"/>
          <w:szCs w:val="22"/>
        </w:rPr>
        <w:t>w tym:</w:t>
      </w:r>
    </w:p>
    <w:p w:rsidR="00FB6FB5" w:rsidRPr="001C192B" w:rsidRDefault="00FB6FB5">
      <w:pPr>
        <w:numPr>
          <w:ilvl w:val="0"/>
          <w:numId w:val="19"/>
        </w:numPr>
        <w:ind w:left="284" w:hanging="284"/>
        <w:jc w:val="both"/>
        <w:rPr>
          <w:rFonts w:ascii="Tahoma" w:hAnsi="Tahoma" w:cs="Tahoma"/>
          <w:sz w:val="22"/>
          <w:szCs w:val="22"/>
        </w:rPr>
      </w:pPr>
      <w:r w:rsidRPr="001C192B">
        <w:rPr>
          <w:rFonts w:ascii="Tahoma" w:hAnsi="Tahoma" w:cs="Tahoma"/>
          <w:b/>
          <w:bCs/>
          <w:sz w:val="22"/>
          <w:szCs w:val="22"/>
        </w:rPr>
        <w:t xml:space="preserve">Wykaz robót budowlanych </w:t>
      </w:r>
      <w:r w:rsidRPr="001C192B">
        <w:rPr>
          <w:rFonts w:ascii="Tahoma" w:hAnsi="Tahoma" w:cs="Tahoma"/>
          <w:sz w:val="22"/>
          <w:szCs w:val="22"/>
        </w:rPr>
        <w:t xml:space="preserve">wykonanych nie wcześniej niż w okresie ostatnich </w:t>
      </w:r>
      <w:r w:rsidRPr="001C192B">
        <w:rPr>
          <w:rFonts w:ascii="Tahoma" w:hAnsi="Tahoma" w:cs="Tahoma"/>
          <w:b/>
          <w:bCs/>
          <w:sz w:val="22"/>
          <w:szCs w:val="22"/>
        </w:rPr>
        <w:t xml:space="preserve">5 lat </w:t>
      </w:r>
      <w:r w:rsidRPr="001C192B">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FB6FB5" w:rsidRPr="001C192B" w:rsidRDefault="00FB6FB5">
      <w:pPr>
        <w:numPr>
          <w:ilvl w:val="0"/>
          <w:numId w:val="19"/>
        </w:numPr>
        <w:ind w:left="284" w:hanging="284"/>
        <w:jc w:val="both"/>
        <w:rPr>
          <w:rFonts w:ascii="Tahoma" w:hAnsi="Tahoma" w:cs="Tahoma"/>
          <w:b/>
          <w:bCs/>
          <w:sz w:val="22"/>
          <w:szCs w:val="22"/>
        </w:rPr>
      </w:pPr>
      <w:r w:rsidRPr="001C192B">
        <w:rPr>
          <w:rFonts w:ascii="Tahoma" w:hAnsi="Tahoma" w:cs="Tahoma"/>
          <w:b/>
          <w:bCs/>
          <w:sz w:val="22"/>
          <w:szCs w:val="22"/>
        </w:rPr>
        <w:t xml:space="preserve">Wykaz osób, skierowanych przez wykonawcę do realizacji zamówienia publicznego, </w:t>
      </w:r>
      <w:r w:rsidRPr="001C192B">
        <w:rPr>
          <w:rFonts w:ascii="Tahoma" w:hAnsi="Tahoma" w:cs="Tahoma"/>
          <w:sz w:val="22"/>
          <w:szCs w:val="22"/>
        </w:rPr>
        <w:t>w szczególności odpowiedzialnych za świadczenie usług, kontrolę</w:t>
      </w:r>
      <w:r w:rsidRPr="001C192B">
        <w:rPr>
          <w:rFonts w:ascii="Tahoma" w:hAnsi="Tahoma" w:cs="Tahoma"/>
          <w:b/>
          <w:bCs/>
          <w:sz w:val="22"/>
          <w:szCs w:val="22"/>
        </w:rPr>
        <w:t xml:space="preserve"> </w:t>
      </w:r>
      <w:r w:rsidRPr="001C192B">
        <w:rPr>
          <w:rFonts w:ascii="Tahoma" w:hAnsi="Tahoma" w:cs="Tahoma"/>
          <w:sz w:val="22"/>
          <w:szCs w:val="22"/>
        </w:rPr>
        <w:t>jakości lub kierowanie robotami budowlanymi</w:t>
      </w:r>
      <w:r w:rsidRPr="001C192B">
        <w:rPr>
          <w:rFonts w:ascii="Tahoma" w:hAnsi="Tahoma" w:cs="Tahoma"/>
          <w:b/>
          <w:bCs/>
          <w:sz w:val="22"/>
          <w:szCs w:val="22"/>
        </w:rPr>
        <w:t xml:space="preserve">, wraz z informacjami na temat ich kwalifikacji zawodowych, uprawnień, doświadczenia i wykształcenia </w:t>
      </w:r>
      <w:r w:rsidRPr="001C192B">
        <w:rPr>
          <w:rFonts w:ascii="Tahoma" w:hAnsi="Tahoma" w:cs="Tahoma"/>
          <w:sz w:val="22"/>
          <w:szCs w:val="22"/>
        </w:rPr>
        <w:t xml:space="preserve">niezbędnych do wykonania zamówienia publicznego, </w:t>
      </w:r>
      <w:r w:rsidRPr="001C192B">
        <w:rPr>
          <w:rFonts w:ascii="Tahoma" w:hAnsi="Tahoma" w:cs="Tahoma"/>
          <w:b/>
          <w:bCs/>
          <w:sz w:val="22"/>
          <w:szCs w:val="22"/>
        </w:rPr>
        <w:t xml:space="preserve">a także zakresu wykonywanych przez nie czynności </w:t>
      </w:r>
      <w:r w:rsidRPr="001C192B">
        <w:rPr>
          <w:rFonts w:ascii="Tahoma" w:hAnsi="Tahoma" w:cs="Tahoma"/>
          <w:sz w:val="22"/>
          <w:szCs w:val="22"/>
        </w:rPr>
        <w:t xml:space="preserve">oraz </w:t>
      </w:r>
      <w:r w:rsidRPr="001C192B">
        <w:rPr>
          <w:rFonts w:ascii="Tahoma" w:hAnsi="Tahoma" w:cs="Tahoma"/>
          <w:b/>
          <w:bCs/>
          <w:sz w:val="22"/>
          <w:szCs w:val="22"/>
        </w:rPr>
        <w:t>informacją o podstawie do dysponowania tymi osobami;</w:t>
      </w:r>
    </w:p>
    <w:p w:rsidR="00FB6FB5" w:rsidRPr="001C192B" w:rsidRDefault="00FB6FB5">
      <w:pPr>
        <w:numPr>
          <w:ilvl w:val="2"/>
          <w:numId w:val="18"/>
        </w:numPr>
        <w:ind w:left="709" w:hanging="709"/>
        <w:jc w:val="both"/>
        <w:rPr>
          <w:rFonts w:ascii="Tahoma" w:hAnsi="Tahoma" w:cs="Tahoma"/>
          <w:sz w:val="22"/>
          <w:szCs w:val="22"/>
        </w:rPr>
      </w:pPr>
      <w:r w:rsidRPr="001C192B">
        <w:rPr>
          <w:rFonts w:ascii="Tahoma" w:hAnsi="Tahoma" w:cs="Tahoma"/>
          <w:b/>
          <w:bCs/>
          <w:sz w:val="22"/>
          <w:szCs w:val="22"/>
        </w:rPr>
        <w:t xml:space="preserve">o korzystaniu </w:t>
      </w:r>
      <w:r w:rsidRPr="001C192B">
        <w:rPr>
          <w:rFonts w:ascii="Tahoma" w:hAnsi="Tahoma" w:cs="Tahoma"/>
          <w:sz w:val="22"/>
          <w:szCs w:val="22"/>
        </w:rPr>
        <w:t xml:space="preserve">przy wykazywaniu spełniania warunków udziału w postępowaniu </w:t>
      </w:r>
      <w:r w:rsidRPr="001C192B">
        <w:rPr>
          <w:rFonts w:ascii="Tahoma" w:hAnsi="Tahoma" w:cs="Tahoma"/>
          <w:b/>
          <w:bCs/>
          <w:sz w:val="22"/>
          <w:szCs w:val="22"/>
        </w:rPr>
        <w:t>z zasobów podmiotów trzecich</w:t>
      </w:r>
      <w:r w:rsidRPr="001C192B">
        <w:rPr>
          <w:rFonts w:ascii="Tahoma" w:hAnsi="Tahoma" w:cs="Tahoma"/>
          <w:sz w:val="22"/>
          <w:szCs w:val="22"/>
        </w:rPr>
        <w:t>,</w:t>
      </w:r>
    </w:p>
    <w:p w:rsidR="00FB6FB5" w:rsidRPr="001C192B" w:rsidRDefault="00FB6FB5">
      <w:pPr>
        <w:numPr>
          <w:ilvl w:val="2"/>
          <w:numId w:val="18"/>
        </w:numPr>
        <w:ind w:left="709" w:hanging="709"/>
        <w:jc w:val="both"/>
        <w:rPr>
          <w:rFonts w:ascii="Tahoma" w:hAnsi="Tahoma" w:cs="Tahoma"/>
          <w:sz w:val="22"/>
          <w:szCs w:val="22"/>
        </w:rPr>
      </w:pPr>
      <w:r w:rsidRPr="001C192B">
        <w:rPr>
          <w:rFonts w:ascii="Tahoma" w:hAnsi="Tahoma" w:cs="Tahoma"/>
          <w:b/>
          <w:bCs/>
          <w:sz w:val="22"/>
          <w:szCs w:val="22"/>
        </w:rPr>
        <w:t xml:space="preserve">o korzystaniu </w:t>
      </w:r>
      <w:r w:rsidRPr="001C192B">
        <w:rPr>
          <w:rFonts w:ascii="Tahoma" w:hAnsi="Tahoma" w:cs="Tahoma"/>
          <w:sz w:val="22"/>
          <w:szCs w:val="22"/>
        </w:rPr>
        <w:t xml:space="preserve">przy wykonywaniu zamówienia </w:t>
      </w:r>
      <w:r w:rsidRPr="001C192B">
        <w:rPr>
          <w:rFonts w:ascii="Tahoma" w:hAnsi="Tahoma" w:cs="Tahoma"/>
          <w:b/>
          <w:bCs/>
          <w:sz w:val="22"/>
          <w:szCs w:val="22"/>
        </w:rPr>
        <w:t>z podwykonawców</w:t>
      </w:r>
      <w:r w:rsidRPr="001C192B">
        <w:rPr>
          <w:rFonts w:ascii="Tahoma" w:hAnsi="Tahoma" w:cs="Tahoma"/>
          <w:sz w:val="22"/>
          <w:szCs w:val="22"/>
        </w:rPr>
        <w:t>.</w:t>
      </w:r>
    </w:p>
    <w:p w:rsidR="00FB6FB5" w:rsidRPr="001C192B" w:rsidRDefault="00FB6FB5">
      <w:pPr>
        <w:numPr>
          <w:ilvl w:val="1"/>
          <w:numId w:val="18"/>
        </w:numPr>
        <w:ind w:left="567" w:hanging="567"/>
        <w:jc w:val="both"/>
        <w:rPr>
          <w:rFonts w:ascii="Tahoma" w:hAnsi="Tahoma" w:cs="Tahoma"/>
          <w:b/>
          <w:bCs/>
          <w:sz w:val="22"/>
          <w:szCs w:val="22"/>
        </w:rPr>
      </w:pPr>
      <w:r w:rsidRPr="001C192B">
        <w:rPr>
          <w:rFonts w:ascii="Tahoma" w:hAnsi="Tahoma" w:cs="Tahoma"/>
          <w:b/>
          <w:bCs/>
          <w:sz w:val="22"/>
          <w:szCs w:val="22"/>
        </w:rPr>
        <w:t>Pełnomocnictwo złożone w formie oryginału lub kopii poświadczonej notarialnie.</w:t>
      </w:r>
    </w:p>
    <w:p w:rsidR="00FB6FB5" w:rsidRPr="001C192B" w:rsidRDefault="00FB6FB5">
      <w:pPr>
        <w:numPr>
          <w:ilvl w:val="0"/>
          <w:numId w:val="20"/>
        </w:numPr>
        <w:ind w:left="284" w:hanging="284"/>
        <w:jc w:val="both"/>
        <w:rPr>
          <w:rFonts w:ascii="Tahoma" w:hAnsi="Tahoma" w:cs="Tahoma"/>
          <w:sz w:val="22"/>
          <w:szCs w:val="22"/>
        </w:rPr>
      </w:pPr>
      <w:r w:rsidRPr="001C192B">
        <w:rPr>
          <w:rFonts w:ascii="Tahoma" w:hAnsi="Tahoma" w:cs="Tahoma"/>
          <w:sz w:val="22"/>
          <w:szCs w:val="22"/>
        </w:rPr>
        <w:t>W przypadku podpisywania oferty przez osoby nie wymienione w odpisie z właściwego rejestru – pełnomocnictwo do podpisania oferty lub podpisania oferty i zawarcia umowy.</w:t>
      </w:r>
    </w:p>
    <w:p w:rsidR="00FB6FB5" w:rsidRPr="001C192B" w:rsidRDefault="00FB6FB5">
      <w:pPr>
        <w:numPr>
          <w:ilvl w:val="0"/>
          <w:numId w:val="20"/>
        </w:numPr>
        <w:ind w:left="284" w:hanging="284"/>
        <w:jc w:val="both"/>
        <w:rPr>
          <w:rFonts w:ascii="Tahoma" w:hAnsi="Tahoma" w:cs="Tahoma"/>
          <w:sz w:val="22"/>
          <w:szCs w:val="22"/>
        </w:rPr>
      </w:pPr>
      <w:r w:rsidRPr="001C192B">
        <w:rPr>
          <w:rFonts w:ascii="Tahoma" w:hAnsi="Tahoma" w:cs="Tahoma"/>
          <w:sz w:val="22"/>
          <w:szCs w:val="22"/>
        </w:rPr>
        <w:t xml:space="preserve">W przypadku podmiotów występujących wspólnie pełnomocnictwo podpisane przez upoważnionych przedstawicieli każdego z podmiotów występujących wspólnie, do reprezentowania w postępowaniu (zgodnie z art. 23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numPr>
          <w:ilvl w:val="1"/>
          <w:numId w:val="18"/>
        </w:numPr>
        <w:ind w:left="567" w:hanging="567"/>
        <w:jc w:val="both"/>
        <w:rPr>
          <w:rFonts w:ascii="Tahoma" w:hAnsi="Tahoma" w:cs="Tahoma"/>
          <w:sz w:val="22"/>
          <w:szCs w:val="22"/>
        </w:rPr>
      </w:pPr>
      <w:r w:rsidRPr="001C192B">
        <w:rPr>
          <w:rFonts w:ascii="Tahoma" w:hAnsi="Tahoma" w:cs="Tahoma"/>
          <w:b/>
          <w:bCs/>
          <w:sz w:val="22"/>
          <w:szCs w:val="22"/>
        </w:rPr>
        <w:t xml:space="preserve">Zobowiązanie innego podmiotu, na zasobach którego polega Wykonawca, </w:t>
      </w:r>
      <w:r w:rsidRPr="001C192B">
        <w:rPr>
          <w:rFonts w:ascii="Tahoma" w:hAnsi="Tahoma" w:cs="Tahoma"/>
          <w:sz w:val="22"/>
          <w:szCs w:val="22"/>
        </w:rPr>
        <w:t>do oddania do dyspozycji Wykonawcy niezbędnych zasobów na potrzeby realizacji zamówienia.</w:t>
      </w:r>
    </w:p>
    <w:p w:rsidR="00FB6FB5" w:rsidRPr="001C192B" w:rsidRDefault="00FB6FB5">
      <w:pPr>
        <w:jc w:val="both"/>
        <w:rPr>
          <w:rFonts w:ascii="Tahoma" w:hAnsi="Tahoma" w:cs="Tahoma"/>
          <w:b/>
          <w:bCs/>
          <w:sz w:val="22"/>
          <w:szCs w:val="22"/>
        </w:rPr>
      </w:pPr>
      <w:r w:rsidRPr="001C192B">
        <w:rPr>
          <w:rFonts w:ascii="Tahoma" w:hAnsi="Tahoma" w:cs="Tahoma"/>
          <w:b/>
          <w:bCs/>
          <w:sz w:val="22"/>
          <w:szCs w:val="22"/>
        </w:rPr>
        <w:t>UWAGA 1:</w:t>
      </w:r>
    </w:p>
    <w:p w:rsidR="00FB6FB5" w:rsidRPr="001C192B" w:rsidRDefault="00FB6FB5">
      <w:pPr>
        <w:jc w:val="both"/>
        <w:rPr>
          <w:rFonts w:ascii="Tahoma" w:hAnsi="Tahoma" w:cs="Tahoma"/>
          <w:b/>
          <w:bCs/>
          <w:sz w:val="22"/>
          <w:szCs w:val="22"/>
        </w:rPr>
      </w:pPr>
      <w:r w:rsidRPr="001C192B">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1C192B" w:rsidRDefault="00FB6FB5">
      <w:pPr>
        <w:jc w:val="both"/>
        <w:rPr>
          <w:rFonts w:ascii="Tahoma" w:hAnsi="Tahoma" w:cs="Tahoma"/>
          <w:b/>
          <w:bCs/>
          <w:sz w:val="22"/>
          <w:szCs w:val="22"/>
        </w:rPr>
      </w:pPr>
      <w:r w:rsidRPr="001C192B">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FB6FB5" w:rsidRPr="001C192B" w:rsidRDefault="00FB6FB5">
      <w:pPr>
        <w:jc w:val="both"/>
        <w:rPr>
          <w:rFonts w:ascii="Tahoma" w:hAnsi="Tahoma" w:cs="Tahoma"/>
          <w:b/>
          <w:bCs/>
          <w:sz w:val="22"/>
          <w:szCs w:val="22"/>
        </w:rPr>
      </w:pPr>
      <w:r w:rsidRPr="001C192B">
        <w:rPr>
          <w:rFonts w:ascii="Tahoma" w:hAnsi="Tahoma" w:cs="Tahoma"/>
          <w:b/>
          <w:bCs/>
          <w:sz w:val="22"/>
          <w:szCs w:val="22"/>
        </w:rPr>
        <w:t>UWAGA 2:</w:t>
      </w:r>
    </w:p>
    <w:p w:rsidR="00FB6FB5" w:rsidRPr="001C192B" w:rsidRDefault="00FB6FB5">
      <w:pPr>
        <w:jc w:val="both"/>
        <w:rPr>
          <w:rFonts w:ascii="Tahoma" w:hAnsi="Tahoma" w:cs="Tahoma"/>
          <w:b/>
          <w:bCs/>
          <w:sz w:val="22"/>
          <w:szCs w:val="22"/>
        </w:rPr>
      </w:pPr>
      <w:r w:rsidRPr="001C192B">
        <w:rPr>
          <w:rFonts w:ascii="Tahoma" w:hAnsi="Tahoma" w:cs="Tahoma"/>
          <w:b/>
          <w:bCs/>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w:t>
      </w:r>
      <w:proofErr w:type="spellStart"/>
      <w:r w:rsidRPr="001C192B">
        <w:rPr>
          <w:rFonts w:ascii="Tahoma" w:hAnsi="Tahoma" w:cs="Tahoma"/>
          <w:b/>
          <w:bCs/>
          <w:sz w:val="22"/>
          <w:szCs w:val="22"/>
        </w:rPr>
        <w:t>Pzp</w:t>
      </w:r>
      <w:proofErr w:type="spellEnd"/>
      <w:r w:rsidRPr="001C192B">
        <w:rPr>
          <w:rFonts w:ascii="Tahoma" w:hAnsi="Tahoma" w:cs="Tahoma"/>
          <w:b/>
          <w:bCs/>
          <w:sz w:val="22"/>
          <w:szCs w:val="22"/>
        </w:rPr>
        <w:t>.</w:t>
      </w:r>
    </w:p>
    <w:p w:rsidR="00FB6FB5" w:rsidRPr="001C192B" w:rsidRDefault="00FB6FB5">
      <w:pPr>
        <w:numPr>
          <w:ilvl w:val="0"/>
          <w:numId w:val="5"/>
        </w:numPr>
        <w:jc w:val="both"/>
        <w:rPr>
          <w:rFonts w:ascii="Tahoma" w:hAnsi="Tahoma" w:cs="Tahoma"/>
          <w:b/>
          <w:bCs/>
          <w:sz w:val="22"/>
          <w:szCs w:val="22"/>
        </w:rPr>
      </w:pPr>
      <w:r w:rsidRPr="001C192B">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1C192B" w:rsidRDefault="00FB6FB5">
      <w:pPr>
        <w:numPr>
          <w:ilvl w:val="1"/>
          <w:numId w:val="5"/>
        </w:numPr>
        <w:ind w:left="567" w:hanging="567"/>
        <w:jc w:val="both"/>
        <w:rPr>
          <w:rFonts w:ascii="Tahoma" w:hAnsi="Tahoma" w:cs="Tahoma"/>
          <w:b/>
          <w:bCs/>
          <w:sz w:val="22"/>
          <w:szCs w:val="22"/>
        </w:rPr>
      </w:pPr>
      <w:r w:rsidRPr="001C192B">
        <w:rPr>
          <w:rFonts w:ascii="Tahoma" w:hAnsi="Tahoma" w:cs="Tahoma"/>
          <w:b/>
          <w:bCs/>
          <w:sz w:val="22"/>
          <w:szCs w:val="22"/>
        </w:rPr>
        <w:t>Oświadczenie o przynależności albo braku przynależności do tej samej grupy kapitałowej</w:t>
      </w:r>
    </w:p>
    <w:p w:rsidR="00FB6FB5" w:rsidRPr="001C192B" w:rsidRDefault="00FB6FB5">
      <w:pPr>
        <w:jc w:val="both"/>
        <w:rPr>
          <w:rFonts w:ascii="Tahoma" w:hAnsi="Tahoma" w:cs="Tahoma"/>
          <w:i/>
          <w:iCs/>
          <w:sz w:val="22"/>
          <w:szCs w:val="22"/>
        </w:rPr>
      </w:pPr>
      <w:r w:rsidRPr="001C192B">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FB6FB5" w:rsidRPr="001C192B" w:rsidRDefault="00FB6FB5">
      <w:pPr>
        <w:numPr>
          <w:ilvl w:val="0"/>
          <w:numId w:val="5"/>
        </w:numPr>
        <w:jc w:val="both"/>
        <w:rPr>
          <w:rFonts w:ascii="Tahoma" w:hAnsi="Tahoma" w:cs="Tahoma"/>
          <w:b/>
          <w:bCs/>
          <w:sz w:val="22"/>
          <w:szCs w:val="22"/>
        </w:rPr>
      </w:pPr>
      <w:r w:rsidRPr="001C192B">
        <w:rPr>
          <w:rFonts w:ascii="Tahoma" w:hAnsi="Tahoma" w:cs="Tahoma"/>
          <w:b/>
          <w:bCs/>
          <w:sz w:val="22"/>
          <w:szCs w:val="22"/>
        </w:rPr>
        <w:lastRenderedPageBreak/>
        <w:t>DOKUMENTY I OŚWIADCZENIA KTÓRE MA ZŁOŻYĆ WYKONAWCA NA ŻĄDANIE ZAMAWIAJĄCEGO – dotyczy wykonawcy, którego oferta została najwyżej oceniona:</w:t>
      </w:r>
    </w:p>
    <w:p w:rsidR="00FB6FB5" w:rsidRPr="001C192B" w:rsidRDefault="00FB6FB5">
      <w:pPr>
        <w:numPr>
          <w:ilvl w:val="1"/>
          <w:numId w:val="5"/>
        </w:numPr>
        <w:ind w:left="567" w:hanging="567"/>
        <w:jc w:val="both"/>
        <w:rPr>
          <w:rFonts w:ascii="Tahoma" w:hAnsi="Tahoma" w:cs="Tahoma"/>
          <w:b/>
          <w:bCs/>
          <w:sz w:val="22"/>
          <w:szCs w:val="22"/>
        </w:rPr>
      </w:pPr>
      <w:r w:rsidRPr="001C192B">
        <w:rPr>
          <w:rFonts w:ascii="Tahoma" w:hAnsi="Tahoma" w:cs="Tahoma"/>
          <w:b/>
          <w:bCs/>
          <w:sz w:val="22"/>
          <w:szCs w:val="22"/>
        </w:rPr>
        <w:t xml:space="preserve">Odpis z właściwego rejestru </w:t>
      </w:r>
      <w:r w:rsidRPr="001C192B">
        <w:rPr>
          <w:rFonts w:ascii="Tahoma" w:hAnsi="Tahoma" w:cs="Tahoma"/>
          <w:sz w:val="22"/>
          <w:szCs w:val="22"/>
        </w:rPr>
        <w:t xml:space="preserve">lub </w:t>
      </w:r>
      <w:r w:rsidRPr="001C192B">
        <w:rPr>
          <w:rFonts w:ascii="Tahoma" w:hAnsi="Tahoma" w:cs="Tahoma"/>
          <w:b/>
          <w:bCs/>
          <w:sz w:val="22"/>
          <w:szCs w:val="22"/>
        </w:rPr>
        <w:t>z centralnej ewidencji i informacji o działalności gospodarczej</w:t>
      </w:r>
      <w:r w:rsidRPr="001C192B">
        <w:rPr>
          <w:rFonts w:ascii="Tahoma" w:hAnsi="Tahoma" w:cs="Tahoma"/>
          <w:sz w:val="22"/>
          <w:szCs w:val="22"/>
        </w:rPr>
        <w:t>, jeżeli odrębne przepisy wymagają wpisu do rejestru lub ewidencji, w celu</w:t>
      </w:r>
      <w:r w:rsidRPr="001C192B">
        <w:rPr>
          <w:rFonts w:ascii="Tahoma" w:hAnsi="Tahoma" w:cs="Tahoma"/>
          <w:b/>
          <w:bCs/>
          <w:sz w:val="22"/>
          <w:szCs w:val="22"/>
        </w:rPr>
        <w:t xml:space="preserve"> </w:t>
      </w:r>
      <w:r w:rsidRPr="001C192B">
        <w:rPr>
          <w:rFonts w:ascii="Tahoma" w:hAnsi="Tahoma" w:cs="Tahoma"/>
          <w:sz w:val="22"/>
          <w:szCs w:val="22"/>
        </w:rPr>
        <w:t>potwierdzenia braku podstaw wykluczenia na podstawie art. 24 ust. 5 pkt 1 ustawy;</w:t>
      </w:r>
    </w:p>
    <w:p w:rsidR="00FB6FB5" w:rsidRPr="001C192B" w:rsidRDefault="00FB6FB5">
      <w:pPr>
        <w:ind w:left="567"/>
        <w:jc w:val="both"/>
        <w:rPr>
          <w:rFonts w:ascii="Tahoma" w:hAnsi="Tahoma" w:cs="Tahoma"/>
          <w:b/>
          <w:bCs/>
          <w:sz w:val="22"/>
          <w:szCs w:val="22"/>
        </w:rPr>
      </w:pPr>
      <w:r w:rsidRPr="001C192B">
        <w:rPr>
          <w:rFonts w:ascii="Tahoma" w:hAnsi="Tahoma" w:cs="Tahoma"/>
          <w:b/>
          <w:bCs/>
          <w:sz w:val="22"/>
          <w:szCs w:val="22"/>
        </w:rPr>
        <w:t>Dokumenty powinny być wystawione nie wcześniej niż 6 miesięcy przed upływem terminu składania ofert.</w:t>
      </w:r>
    </w:p>
    <w:p w:rsidR="00FB6FB5" w:rsidRPr="001C192B" w:rsidRDefault="00FB6FB5">
      <w:pPr>
        <w:jc w:val="both"/>
        <w:rPr>
          <w:rFonts w:ascii="Tahoma" w:hAnsi="Tahoma" w:cs="Tahoma"/>
          <w:i/>
          <w:iCs/>
          <w:sz w:val="22"/>
          <w:szCs w:val="22"/>
        </w:rPr>
      </w:pPr>
      <w:r w:rsidRPr="001C192B">
        <w:rPr>
          <w:rFonts w:ascii="Arial" w:hAnsi="Arial" w:cs="Tahoma"/>
          <w:i/>
          <w:iCs/>
          <w:sz w:val="22"/>
          <w:szCs w:val="22"/>
        </w:rPr>
        <w:t>1)</w:t>
      </w:r>
      <w:r w:rsidRPr="001C192B">
        <w:rPr>
          <w:rFonts w:ascii="Tahoma" w:hAnsi="Tahoma" w:cs="Tahoma"/>
          <w:i/>
          <w:iCs/>
          <w:sz w:val="22"/>
          <w:szCs w:val="22"/>
        </w:rPr>
        <w:t xml:space="preserve"> </w:t>
      </w:r>
      <w:r w:rsidRPr="001C192B">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FB6FB5" w:rsidRPr="001C192B" w:rsidRDefault="00FB6FB5">
      <w:pPr>
        <w:jc w:val="both"/>
        <w:rPr>
          <w:rFonts w:ascii="Arial" w:hAnsi="Arial"/>
        </w:rPr>
      </w:pPr>
      <w:r w:rsidRPr="001C192B">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1C192B" w:rsidRDefault="00FB6FB5">
      <w:pPr>
        <w:jc w:val="both"/>
        <w:rPr>
          <w:rFonts w:ascii="Tahoma" w:hAnsi="Tahoma" w:cs="Tahoma"/>
          <w:i/>
          <w:iCs/>
          <w:sz w:val="22"/>
          <w:szCs w:val="22"/>
        </w:rPr>
      </w:pPr>
      <w:r w:rsidRPr="001C192B">
        <w:rPr>
          <w:rFonts w:ascii="Arial" w:hAnsi="Arial" w:cs="Tahoma"/>
          <w:i/>
          <w:iCs/>
          <w:sz w:val="22"/>
          <w:szCs w:val="22"/>
        </w:rPr>
        <w:t>3) Dokumenty/oświadczenia powinny być wystawione nie wcześniej niż 6 miesięcy przed upływem składania ofert.</w:t>
      </w:r>
    </w:p>
    <w:p w:rsidR="00FB6FB5" w:rsidRPr="001C192B" w:rsidRDefault="00FB6FB5">
      <w:pPr>
        <w:numPr>
          <w:ilvl w:val="1"/>
          <w:numId w:val="5"/>
        </w:numPr>
        <w:ind w:left="567" w:hanging="567"/>
        <w:jc w:val="both"/>
        <w:rPr>
          <w:rFonts w:ascii="Tahoma" w:hAnsi="Tahoma" w:cs="Tahoma"/>
          <w:b/>
          <w:bCs/>
          <w:sz w:val="22"/>
          <w:szCs w:val="22"/>
        </w:rPr>
      </w:pPr>
      <w:r w:rsidRPr="001C192B">
        <w:rPr>
          <w:rFonts w:ascii="Tahoma" w:hAnsi="Tahoma" w:cs="Tahoma"/>
          <w:b/>
          <w:bCs/>
          <w:sz w:val="22"/>
          <w:szCs w:val="22"/>
        </w:rPr>
        <w:t xml:space="preserve">Zaświadczenie </w:t>
      </w:r>
      <w:r w:rsidRPr="001C192B">
        <w:rPr>
          <w:rFonts w:ascii="Tahoma" w:hAnsi="Tahoma" w:cs="Tahoma"/>
          <w:sz w:val="22"/>
          <w:szCs w:val="22"/>
        </w:rPr>
        <w:t xml:space="preserve">właściwej terenowej jednostki organizacyjnej </w:t>
      </w:r>
      <w:r w:rsidRPr="001C192B">
        <w:rPr>
          <w:rFonts w:ascii="Tahoma" w:hAnsi="Tahoma" w:cs="Tahoma"/>
          <w:b/>
          <w:bCs/>
          <w:sz w:val="22"/>
          <w:szCs w:val="22"/>
        </w:rPr>
        <w:t xml:space="preserve">Zakładu Ubezpieczeń Społecznych </w:t>
      </w:r>
      <w:r w:rsidRPr="001C192B">
        <w:rPr>
          <w:rFonts w:ascii="Tahoma" w:hAnsi="Tahoma" w:cs="Tahoma"/>
          <w:sz w:val="22"/>
          <w:szCs w:val="22"/>
        </w:rPr>
        <w:t>lub Kasy Rolniczego Ubezpieczenia Społecznego albo inny dokument</w:t>
      </w:r>
      <w:r w:rsidRPr="001C192B">
        <w:rPr>
          <w:rFonts w:ascii="Tahoma" w:hAnsi="Tahoma" w:cs="Tahoma"/>
          <w:b/>
          <w:bCs/>
          <w:sz w:val="22"/>
          <w:szCs w:val="22"/>
        </w:rPr>
        <w:t xml:space="preserve"> </w:t>
      </w:r>
      <w:r w:rsidRPr="001C192B">
        <w:rPr>
          <w:rFonts w:ascii="Tahoma" w:hAnsi="Tahoma" w:cs="Tahoma"/>
          <w:sz w:val="22"/>
          <w:szCs w:val="22"/>
        </w:rPr>
        <w:t>potwierdzający, że wykonawca nie zalega z opłacaniem składek na ubezpieczenia społeczne</w:t>
      </w:r>
      <w:r w:rsidRPr="001C192B">
        <w:rPr>
          <w:rFonts w:ascii="Tahoma" w:hAnsi="Tahoma" w:cs="Tahoma"/>
          <w:b/>
          <w:bCs/>
          <w:sz w:val="22"/>
          <w:szCs w:val="22"/>
        </w:rPr>
        <w:t xml:space="preserve"> </w:t>
      </w:r>
      <w:r w:rsidRPr="001C192B">
        <w:rPr>
          <w:rFonts w:ascii="Tahoma" w:hAnsi="Tahoma" w:cs="Tahoma"/>
          <w:sz w:val="22"/>
          <w:szCs w:val="22"/>
        </w:rPr>
        <w:t>lub zdrowotne, wystawione nie wcześniej niż 3 miesiące przed upływem terminu składania</w:t>
      </w:r>
      <w:r w:rsidRPr="001C192B">
        <w:rPr>
          <w:rFonts w:ascii="Tahoma" w:hAnsi="Tahoma" w:cs="Tahoma"/>
          <w:b/>
          <w:bCs/>
          <w:sz w:val="22"/>
          <w:szCs w:val="22"/>
        </w:rPr>
        <w:t xml:space="preserve"> </w:t>
      </w:r>
      <w:r w:rsidRPr="001C192B">
        <w:rPr>
          <w:rFonts w:ascii="Tahoma" w:hAnsi="Tahoma" w:cs="Tahoma"/>
          <w:sz w:val="22"/>
          <w:szCs w:val="22"/>
        </w:rPr>
        <w:t>ofert, lub inny dokument potwierdzający, że wykonawca zawarł porozumienie z właściwym</w:t>
      </w:r>
      <w:r w:rsidRPr="001C192B">
        <w:rPr>
          <w:rFonts w:ascii="Tahoma" w:hAnsi="Tahoma" w:cs="Tahoma"/>
          <w:b/>
          <w:bCs/>
          <w:sz w:val="22"/>
          <w:szCs w:val="22"/>
        </w:rPr>
        <w:t xml:space="preserve"> </w:t>
      </w:r>
      <w:r w:rsidRPr="001C192B">
        <w:rPr>
          <w:rFonts w:ascii="Tahoma" w:hAnsi="Tahoma" w:cs="Tahoma"/>
          <w:sz w:val="22"/>
          <w:szCs w:val="22"/>
        </w:rPr>
        <w:t>organem w sprawie spłat tych należności wraz z ewentualnymi odsetkami lub grzywnami,</w:t>
      </w:r>
      <w:r w:rsidRPr="001C192B">
        <w:rPr>
          <w:rFonts w:ascii="Tahoma" w:hAnsi="Tahoma" w:cs="Tahoma"/>
          <w:b/>
          <w:bCs/>
          <w:sz w:val="22"/>
          <w:szCs w:val="22"/>
        </w:rPr>
        <w:t xml:space="preserve"> </w:t>
      </w:r>
      <w:r w:rsidRPr="001C192B">
        <w:rPr>
          <w:rFonts w:ascii="Tahoma" w:hAnsi="Tahoma" w:cs="Tahoma"/>
          <w:sz w:val="22"/>
          <w:szCs w:val="22"/>
        </w:rPr>
        <w:t>w szczególności uzyskał przewidziane prawem zwolnienie, odroczenie lub rozłożenie na raty</w:t>
      </w:r>
      <w:r w:rsidRPr="001C192B">
        <w:rPr>
          <w:rFonts w:ascii="Tahoma" w:hAnsi="Tahoma" w:cs="Tahoma"/>
          <w:b/>
          <w:bCs/>
          <w:sz w:val="22"/>
          <w:szCs w:val="22"/>
        </w:rPr>
        <w:t xml:space="preserve"> </w:t>
      </w:r>
      <w:r w:rsidRPr="001C192B">
        <w:rPr>
          <w:rFonts w:ascii="Tahoma" w:hAnsi="Tahoma" w:cs="Tahoma"/>
          <w:sz w:val="22"/>
          <w:szCs w:val="22"/>
        </w:rPr>
        <w:t>zaległych płatności lub wstrzymanie w całości wykonania decyzji właściwego organu;</w:t>
      </w:r>
    </w:p>
    <w:p w:rsidR="00FB6FB5" w:rsidRPr="001C192B" w:rsidRDefault="00FB6FB5">
      <w:pPr>
        <w:jc w:val="both"/>
        <w:rPr>
          <w:rFonts w:ascii="Tahoma" w:hAnsi="Tahoma" w:cs="Tahoma"/>
          <w:i/>
          <w:iCs/>
          <w:sz w:val="22"/>
          <w:szCs w:val="22"/>
        </w:rPr>
      </w:pPr>
      <w:r w:rsidRPr="001C192B">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1C192B">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1C192B" w:rsidRDefault="00FB6FB5">
      <w:pPr>
        <w:jc w:val="both"/>
        <w:rPr>
          <w:rFonts w:ascii="Tahoma" w:hAnsi="Tahoma" w:cs="Tahoma"/>
          <w:i/>
          <w:iCs/>
          <w:sz w:val="22"/>
          <w:szCs w:val="22"/>
        </w:rPr>
      </w:pPr>
      <w:r w:rsidRPr="001C192B">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1C192B" w:rsidRDefault="00FB6FB5">
      <w:pPr>
        <w:jc w:val="both"/>
        <w:rPr>
          <w:rFonts w:ascii="Tahoma" w:hAnsi="Tahoma" w:cs="Tahoma"/>
          <w:i/>
          <w:iCs/>
          <w:sz w:val="22"/>
          <w:szCs w:val="22"/>
        </w:rPr>
      </w:pPr>
      <w:r w:rsidRPr="001C192B">
        <w:rPr>
          <w:rFonts w:ascii="Arial" w:hAnsi="Arial" w:cs="Tahoma"/>
          <w:i/>
          <w:iCs/>
          <w:sz w:val="22"/>
          <w:szCs w:val="22"/>
        </w:rPr>
        <w:t>3) Dokumenty/oświadczenia powinny być wystawione nie wcześniej niż 3 miesiące przed upływem składania ofert.</w:t>
      </w:r>
    </w:p>
    <w:p w:rsidR="00FB6FB5" w:rsidRPr="001C192B" w:rsidRDefault="00FB6FB5">
      <w:pPr>
        <w:numPr>
          <w:ilvl w:val="1"/>
          <w:numId w:val="5"/>
        </w:numPr>
        <w:ind w:left="567" w:hanging="567"/>
        <w:jc w:val="both"/>
        <w:rPr>
          <w:rFonts w:ascii="Tahoma" w:hAnsi="Tahoma" w:cs="Tahoma"/>
          <w:sz w:val="22"/>
          <w:szCs w:val="22"/>
        </w:rPr>
      </w:pPr>
      <w:r w:rsidRPr="001C192B">
        <w:rPr>
          <w:rFonts w:ascii="Tahoma" w:hAnsi="Tahoma" w:cs="Tahoma"/>
          <w:b/>
          <w:bCs/>
          <w:sz w:val="22"/>
          <w:szCs w:val="22"/>
        </w:rPr>
        <w:t xml:space="preserve">Zaświadczenia </w:t>
      </w:r>
      <w:r w:rsidRPr="001C192B">
        <w:rPr>
          <w:rFonts w:ascii="Tahoma" w:hAnsi="Tahoma" w:cs="Tahoma"/>
          <w:sz w:val="22"/>
          <w:szCs w:val="22"/>
        </w:rPr>
        <w:t xml:space="preserve">właściwego naczelnika </w:t>
      </w:r>
      <w:r w:rsidRPr="001C192B">
        <w:rPr>
          <w:rFonts w:ascii="Tahoma" w:hAnsi="Tahoma" w:cs="Tahoma"/>
          <w:b/>
          <w:bCs/>
          <w:sz w:val="22"/>
          <w:szCs w:val="22"/>
        </w:rPr>
        <w:t xml:space="preserve">urzędu skarbowego </w:t>
      </w:r>
      <w:r w:rsidRPr="001C192B">
        <w:rPr>
          <w:rFonts w:ascii="Tahoma" w:hAnsi="Tahoma" w:cs="Tahoma"/>
          <w:sz w:val="22"/>
          <w:szCs w:val="22"/>
        </w:rPr>
        <w:t xml:space="preserve">potwierdzającego, że wykonawca nie zalega z opłacaniem podatków, wystawione nie wcześniej niż 3 miesiące przed upływem terminu składania ofert lub inny dokument potwierdzający, że wykonawca zawarł porozumienie z właściwym organem podatkowym w sprawie </w:t>
      </w:r>
      <w:r w:rsidRPr="001C192B">
        <w:rPr>
          <w:rFonts w:ascii="Tahoma" w:hAnsi="Tahoma" w:cs="Tahoma"/>
          <w:sz w:val="22"/>
          <w:szCs w:val="22"/>
        </w:rPr>
        <w:lastRenderedPageBreak/>
        <w:t>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1C192B" w:rsidRDefault="00FB6FB5">
      <w:pPr>
        <w:jc w:val="both"/>
        <w:rPr>
          <w:rFonts w:ascii="Tahoma" w:hAnsi="Tahoma" w:cs="Tahoma"/>
          <w:i/>
          <w:iCs/>
          <w:sz w:val="22"/>
          <w:szCs w:val="22"/>
        </w:rPr>
      </w:pPr>
      <w:r w:rsidRPr="001C192B">
        <w:rPr>
          <w:rFonts w:ascii="Tahoma" w:hAnsi="Tahoma" w:cs="Tahoma"/>
          <w:i/>
          <w:iCs/>
          <w:sz w:val="22"/>
          <w:szCs w:val="22"/>
        </w:rPr>
        <w:t>1) J</w:t>
      </w:r>
      <w:r w:rsidRPr="001C192B">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1C192B" w:rsidRDefault="00FB6FB5">
      <w:pPr>
        <w:jc w:val="both"/>
        <w:rPr>
          <w:rFonts w:ascii="Tahoma" w:hAnsi="Tahoma" w:cs="Tahoma"/>
          <w:i/>
          <w:iCs/>
          <w:sz w:val="22"/>
          <w:szCs w:val="22"/>
        </w:rPr>
      </w:pPr>
      <w:r w:rsidRPr="001C192B">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1C192B" w:rsidRDefault="00FB6FB5">
      <w:pPr>
        <w:jc w:val="both"/>
        <w:rPr>
          <w:rFonts w:ascii="Tahoma" w:hAnsi="Tahoma" w:cs="Tahoma"/>
          <w:i/>
          <w:iCs/>
          <w:sz w:val="22"/>
          <w:szCs w:val="22"/>
        </w:rPr>
      </w:pPr>
      <w:r w:rsidRPr="001C192B">
        <w:rPr>
          <w:rFonts w:ascii="Arial" w:hAnsi="Arial" w:cs="Tahoma"/>
          <w:i/>
          <w:iCs/>
          <w:sz w:val="22"/>
          <w:szCs w:val="22"/>
        </w:rPr>
        <w:t>3) Dokumenty/oświadczenia powinny być wystawione nie wcześniej niż 3 miesiące przed upływem składania ofert.</w:t>
      </w:r>
    </w:p>
    <w:p w:rsidR="00FB6FB5" w:rsidRPr="001C192B" w:rsidRDefault="00FB6FB5">
      <w:pPr>
        <w:numPr>
          <w:ilvl w:val="1"/>
          <w:numId w:val="5"/>
        </w:numPr>
        <w:ind w:left="567" w:hanging="567"/>
        <w:jc w:val="both"/>
        <w:rPr>
          <w:rFonts w:ascii="Tahoma" w:hAnsi="Tahoma" w:cs="Tahoma"/>
          <w:sz w:val="22"/>
          <w:szCs w:val="22"/>
        </w:rPr>
      </w:pPr>
      <w:r w:rsidRPr="001C192B">
        <w:rPr>
          <w:rFonts w:ascii="Tahoma" w:hAnsi="Tahoma" w:cs="Tahoma"/>
          <w:b/>
          <w:bCs/>
          <w:sz w:val="22"/>
          <w:szCs w:val="22"/>
        </w:rPr>
        <w:t xml:space="preserve">Informacja z Krajowego Rejestru Karnego </w:t>
      </w:r>
      <w:r w:rsidRPr="001C192B">
        <w:rPr>
          <w:rFonts w:ascii="Tahoma" w:hAnsi="Tahoma" w:cs="Tahoma"/>
          <w:sz w:val="22"/>
          <w:szCs w:val="22"/>
        </w:rPr>
        <w:t>w zakresie określonym w art. 24 ust. 1 pkt 13, 14 i 21 ustawy, wystawiona nie wcześniej niż 6 miesięcy przed upływem terminu składania ofert;</w:t>
      </w:r>
    </w:p>
    <w:p w:rsidR="00FB6FB5" w:rsidRPr="001C192B" w:rsidRDefault="00FB6FB5">
      <w:pPr>
        <w:jc w:val="both"/>
        <w:rPr>
          <w:rFonts w:ascii="Tahoma" w:hAnsi="Tahoma" w:cs="Tahoma"/>
          <w:i/>
          <w:iCs/>
          <w:sz w:val="22"/>
          <w:szCs w:val="22"/>
        </w:rPr>
      </w:pPr>
      <w:r w:rsidRPr="001C192B">
        <w:rPr>
          <w:rFonts w:ascii="Tahoma" w:hAnsi="Tahoma" w:cs="Tahoma"/>
          <w:i/>
          <w:iCs/>
          <w:sz w:val="22"/>
          <w:szCs w:val="22"/>
        </w:rPr>
        <w:t xml:space="preserve">1) </w:t>
      </w:r>
      <w:r w:rsidRPr="001C192B">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1C192B" w:rsidRDefault="00FB6FB5">
      <w:pPr>
        <w:jc w:val="both"/>
        <w:rPr>
          <w:rFonts w:ascii="Tahoma" w:hAnsi="Tahoma" w:cs="Tahoma"/>
          <w:i/>
          <w:iCs/>
          <w:sz w:val="22"/>
          <w:szCs w:val="22"/>
        </w:rPr>
      </w:pPr>
      <w:r w:rsidRPr="001C192B">
        <w:rPr>
          <w:rFonts w:ascii="Arial" w:hAnsi="Arial" w:cs="Tahoma"/>
          <w:i/>
          <w:iCs/>
          <w:sz w:val="22"/>
          <w:szCs w:val="22"/>
        </w:rPr>
        <w:t>2) Jeżeli w kraju, w którym wykonawca ma siedzibę lub miejsce zamieszkania lub miejsce zamieszkania ma osoba, której dokument dotyczy, nie wydaje się dokumentów, o których</w:t>
      </w:r>
      <w:r w:rsidRPr="001C192B">
        <w:rPr>
          <w:rFonts w:ascii="Tahoma" w:hAnsi="Tahoma" w:cs="Tahoma"/>
          <w:i/>
          <w:iCs/>
          <w:sz w:val="22"/>
          <w:szCs w:val="22"/>
        </w:rPr>
        <w:t xml:space="preserve"> </w:t>
      </w:r>
      <w:r w:rsidRPr="001C192B">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1C192B" w:rsidRDefault="00FB6FB5">
      <w:pPr>
        <w:jc w:val="both"/>
        <w:rPr>
          <w:rFonts w:ascii="Tahoma" w:hAnsi="Tahoma" w:cs="Tahoma"/>
          <w:i/>
          <w:iCs/>
          <w:sz w:val="22"/>
          <w:szCs w:val="22"/>
        </w:rPr>
      </w:pPr>
      <w:r w:rsidRPr="001C192B">
        <w:rPr>
          <w:rFonts w:ascii="Tahoma" w:hAnsi="Tahoma" w:cs="Tahoma"/>
          <w:i/>
          <w:iCs/>
          <w:sz w:val="22"/>
          <w:szCs w:val="22"/>
        </w:rPr>
        <w:t xml:space="preserve">3) </w:t>
      </w:r>
      <w:r w:rsidRPr="001C192B">
        <w:rPr>
          <w:rFonts w:ascii="Arial" w:hAnsi="Arial" w:cs="Tahoma"/>
          <w:i/>
          <w:iCs/>
          <w:sz w:val="22"/>
          <w:szCs w:val="22"/>
        </w:rPr>
        <w:t>Dokumenty/oświadczenia powinny być wystawione nie wcześniej niż 6 miesięcy przed upływem składania ofert.</w:t>
      </w:r>
    </w:p>
    <w:p w:rsidR="00FB6FB5" w:rsidRPr="001C192B" w:rsidRDefault="00FB6FB5">
      <w:pPr>
        <w:numPr>
          <w:ilvl w:val="1"/>
          <w:numId w:val="5"/>
        </w:numPr>
        <w:ind w:left="567" w:hanging="567"/>
        <w:jc w:val="both"/>
        <w:rPr>
          <w:rFonts w:ascii="Tahoma" w:hAnsi="Tahoma" w:cs="Tahoma"/>
          <w:i/>
          <w:iCs/>
          <w:sz w:val="22"/>
          <w:szCs w:val="22"/>
        </w:rPr>
      </w:pPr>
      <w:r w:rsidRPr="001C192B">
        <w:rPr>
          <w:rFonts w:ascii="Tahoma" w:hAnsi="Tahoma" w:cs="Tahoma"/>
          <w:b/>
          <w:bCs/>
          <w:sz w:val="22"/>
          <w:szCs w:val="22"/>
        </w:rPr>
        <w:t xml:space="preserve">Dowody </w:t>
      </w:r>
      <w:r w:rsidRPr="001C192B">
        <w:rPr>
          <w:rFonts w:ascii="Tahoma" w:hAnsi="Tahoma" w:cs="Tahoma"/>
          <w:sz w:val="22"/>
          <w:szCs w:val="22"/>
        </w:rPr>
        <w:t>określające czy roboty budowlane zamieszczone w „</w:t>
      </w:r>
      <w:r w:rsidRPr="001C192B">
        <w:rPr>
          <w:rFonts w:ascii="Tahoma" w:hAnsi="Tahoma" w:cs="Tahoma"/>
          <w:b/>
          <w:bCs/>
          <w:sz w:val="22"/>
          <w:szCs w:val="22"/>
        </w:rPr>
        <w:t xml:space="preserve">Wykazie robót budowlanych” </w:t>
      </w:r>
      <w:r w:rsidRPr="001C192B">
        <w:rPr>
          <w:rFonts w:ascii="Tahoma" w:hAnsi="Tahoma" w:cs="Tahoma"/>
          <w:sz w:val="22"/>
          <w:szCs w:val="22"/>
        </w:rPr>
        <w:t>zostały wykonane należycie, w szczególności informacja o tym czy roboty</w:t>
      </w:r>
      <w:r w:rsidRPr="001C192B">
        <w:rPr>
          <w:rFonts w:ascii="Tahoma" w:hAnsi="Tahoma" w:cs="Tahoma"/>
          <w:b/>
          <w:bCs/>
          <w:sz w:val="22"/>
          <w:szCs w:val="22"/>
        </w:rPr>
        <w:t xml:space="preserve"> </w:t>
      </w:r>
      <w:r w:rsidRPr="001C192B">
        <w:rPr>
          <w:rFonts w:ascii="Tahoma" w:hAnsi="Tahoma" w:cs="Tahoma"/>
          <w:sz w:val="22"/>
          <w:szCs w:val="22"/>
        </w:rPr>
        <w:t>zostały wykonane zgodnie z przepisami prawa budowlanego i prawidłowo ukończone.</w:t>
      </w:r>
    </w:p>
    <w:p w:rsidR="00FB6FB5" w:rsidRPr="001C192B" w:rsidRDefault="00FB6FB5">
      <w:pPr>
        <w:ind w:left="567"/>
        <w:jc w:val="both"/>
        <w:rPr>
          <w:rFonts w:ascii="Tahoma" w:hAnsi="Tahoma" w:cs="Tahoma"/>
          <w:i/>
          <w:iCs/>
          <w:sz w:val="22"/>
          <w:szCs w:val="22"/>
        </w:rPr>
      </w:pPr>
      <w:r w:rsidRPr="001C192B">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FB6FB5" w:rsidRPr="001C192B" w:rsidRDefault="00FB6FB5">
      <w:pPr>
        <w:numPr>
          <w:ilvl w:val="0"/>
          <w:numId w:val="5"/>
        </w:numPr>
        <w:jc w:val="both"/>
        <w:rPr>
          <w:rFonts w:ascii="Tahoma" w:hAnsi="Tahoma" w:cs="Tahoma"/>
          <w:b/>
          <w:bCs/>
          <w:sz w:val="22"/>
          <w:szCs w:val="22"/>
        </w:rPr>
      </w:pPr>
      <w:r w:rsidRPr="001C192B">
        <w:rPr>
          <w:rFonts w:ascii="Tahoma" w:hAnsi="Tahoma" w:cs="Tahoma"/>
          <w:b/>
          <w:bCs/>
          <w:sz w:val="22"/>
          <w:szCs w:val="22"/>
        </w:rPr>
        <w:t>DOKUMENTY I OŚWIADCZENIA WYMAGANE PRZY POLEGANIU NA ZASOBACH PODMIOTÓW TRZECICH</w:t>
      </w:r>
    </w:p>
    <w:p w:rsidR="00FB6FB5" w:rsidRPr="001C192B" w:rsidRDefault="00FB6FB5">
      <w:pPr>
        <w:numPr>
          <w:ilvl w:val="1"/>
          <w:numId w:val="5"/>
        </w:numPr>
        <w:ind w:left="567" w:hanging="567"/>
        <w:jc w:val="both"/>
        <w:rPr>
          <w:rFonts w:ascii="Tahoma" w:hAnsi="Tahoma" w:cs="Tahoma"/>
          <w:sz w:val="22"/>
          <w:szCs w:val="22"/>
        </w:rPr>
      </w:pPr>
      <w:r w:rsidRPr="001C192B">
        <w:rPr>
          <w:rFonts w:ascii="Tahoma" w:hAnsi="Tahoma" w:cs="Tahoma"/>
          <w:b/>
          <w:bCs/>
          <w:sz w:val="22"/>
          <w:szCs w:val="22"/>
        </w:rPr>
        <w:t xml:space="preserve">Wykonawca może </w:t>
      </w:r>
      <w:r w:rsidRPr="001C192B">
        <w:rPr>
          <w:rFonts w:ascii="Tahoma" w:hAnsi="Tahoma" w:cs="Tahoma"/>
          <w:sz w:val="22"/>
          <w:szCs w:val="22"/>
        </w:rPr>
        <w:t xml:space="preserve">w celu potwierdzenia spełniania warunków udziału w postępowaniu, w stosownych sytuacjach oraz w odniesieniu do konkretnego zamówienia, lub jego części, </w:t>
      </w:r>
      <w:r w:rsidRPr="001C192B">
        <w:rPr>
          <w:rFonts w:ascii="Tahoma" w:hAnsi="Tahoma" w:cs="Tahoma"/>
          <w:b/>
          <w:bCs/>
          <w:sz w:val="22"/>
          <w:szCs w:val="22"/>
        </w:rPr>
        <w:t xml:space="preserve">polegać na zdolnościach technicznych lub </w:t>
      </w:r>
      <w:r w:rsidRPr="001C192B">
        <w:rPr>
          <w:rFonts w:ascii="Tahoma" w:hAnsi="Tahoma" w:cs="Tahoma"/>
          <w:b/>
          <w:bCs/>
          <w:sz w:val="22"/>
          <w:szCs w:val="22"/>
        </w:rPr>
        <w:lastRenderedPageBreak/>
        <w:t>zawodowych innych podmiotów</w:t>
      </w:r>
      <w:r w:rsidRPr="001C192B">
        <w:rPr>
          <w:rFonts w:ascii="Tahoma" w:hAnsi="Tahoma" w:cs="Tahoma"/>
          <w:sz w:val="22"/>
          <w:szCs w:val="22"/>
        </w:rPr>
        <w:t>, niezależnie od charakteru prawnego łączących go z nim stosunków prawnych.</w:t>
      </w:r>
    </w:p>
    <w:p w:rsidR="00FB6FB5" w:rsidRPr="001C192B" w:rsidRDefault="00FB6FB5">
      <w:pPr>
        <w:numPr>
          <w:ilvl w:val="1"/>
          <w:numId w:val="5"/>
        </w:numPr>
        <w:ind w:left="567" w:hanging="567"/>
        <w:jc w:val="both"/>
        <w:rPr>
          <w:rFonts w:ascii="Tahoma" w:hAnsi="Tahoma" w:cs="Tahoma"/>
          <w:sz w:val="22"/>
          <w:szCs w:val="22"/>
        </w:rPr>
      </w:pPr>
      <w:r w:rsidRPr="001C192B">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FB6FB5" w:rsidRPr="001C192B" w:rsidRDefault="00FB6FB5">
      <w:pPr>
        <w:numPr>
          <w:ilvl w:val="1"/>
          <w:numId w:val="5"/>
        </w:numPr>
        <w:ind w:left="567" w:hanging="567"/>
        <w:jc w:val="both"/>
        <w:rPr>
          <w:rFonts w:ascii="Tahoma" w:hAnsi="Tahoma" w:cs="Tahoma"/>
          <w:sz w:val="22"/>
          <w:szCs w:val="22"/>
        </w:rPr>
      </w:pPr>
      <w:r w:rsidRPr="001C192B">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1C192B">
        <w:rPr>
          <w:rFonts w:ascii="Tahoma" w:hAnsi="Tahoma" w:cs="Tahoma"/>
          <w:sz w:val="22"/>
          <w:szCs w:val="22"/>
        </w:rPr>
        <w:t xml:space="preserve">tych podmiotów, w szczególności </w:t>
      </w:r>
      <w:r w:rsidRPr="001C192B">
        <w:rPr>
          <w:rFonts w:ascii="Tahoma" w:hAnsi="Tahoma" w:cs="Tahoma"/>
          <w:b/>
          <w:bCs/>
          <w:sz w:val="22"/>
          <w:szCs w:val="22"/>
        </w:rPr>
        <w:t xml:space="preserve">przedstawiając wraz z ofertą zobowiązanie tych podmiotów do oddania mu do dyspozycji niezbędnych zasobów </w:t>
      </w:r>
      <w:r w:rsidRPr="001C192B">
        <w:rPr>
          <w:rFonts w:ascii="Tahoma" w:hAnsi="Tahoma" w:cs="Tahoma"/>
          <w:sz w:val="22"/>
          <w:szCs w:val="22"/>
        </w:rPr>
        <w:t>na potrzeby realizacji zamówienia.</w:t>
      </w:r>
    </w:p>
    <w:p w:rsidR="00FB6FB5" w:rsidRPr="001C192B" w:rsidRDefault="00FB6FB5">
      <w:pPr>
        <w:numPr>
          <w:ilvl w:val="1"/>
          <w:numId w:val="5"/>
        </w:numPr>
        <w:ind w:left="567" w:hanging="567"/>
        <w:jc w:val="both"/>
        <w:rPr>
          <w:rFonts w:ascii="Tahoma" w:hAnsi="Tahoma" w:cs="Tahoma"/>
          <w:sz w:val="22"/>
          <w:szCs w:val="22"/>
        </w:rPr>
      </w:pPr>
      <w:r w:rsidRPr="001C192B">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FB6FB5" w:rsidRPr="001C192B" w:rsidRDefault="00FB6FB5">
      <w:pPr>
        <w:numPr>
          <w:ilvl w:val="1"/>
          <w:numId w:val="5"/>
        </w:numPr>
        <w:ind w:left="567" w:hanging="567"/>
        <w:jc w:val="both"/>
        <w:rPr>
          <w:rFonts w:ascii="Tahoma" w:hAnsi="Tahoma" w:cs="Tahoma"/>
          <w:sz w:val="22"/>
          <w:szCs w:val="22"/>
        </w:rPr>
      </w:pPr>
      <w:r w:rsidRPr="001C192B">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1C192B" w:rsidRDefault="00FB6FB5" w:rsidP="003962A2">
      <w:pPr>
        <w:numPr>
          <w:ilvl w:val="1"/>
          <w:numId w:val="5"/>
        </w:numPr>
        <w:ind w:left="567" w:hanging="567"/>
        <w:jc w:val="both"/>
        <w:rPr>
          <w:rFonts w:ascii="Tahoma" w:hAnsi="Tahoma" w:cs="Tahoma"/>
          <w:b/>
          <w:bCs/>
          <w:sz w:val="22"/>
          <w:szCs w:val="22"/>
        </w:rPr>
      </w:pPr>
      <w:r w:rsidRPr="001C192B">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1C192B">
        <w:rPr>
          <w:rFonts w:ascii="Tahoma" w:hAnsi="Tahoma" w:cs="Tahoma"/>
          <w:sz w:val="22"/>
          <w:szCs w:val="22"/>
        </w:rPr>
        <w:t>.</w:t>
      </w:r>
    </w:p>
    <w:p w:rsidR="00FB6FB5" w:rsidRPr="001C192B" w:rsidRDefault="00FB6FB5">
      <w:pPr>
        <w:numPr>
          <w:ilvl w:val="1"/>
          <w:numId w:val="5"/>
        </w:numPr>
        <w:ind w:left="567" w:hanging="567"/>
        <w:jc w:val="both"/>
        <w:rPr>
          <w:rFonts w:ascii="Tahoma" w:hAnsi="Tahoma" w:cs="Tahoma"/>
          <w:sz w:val="22"/>
          <w:szCs w:val="22"/>
        </w:rPr>
      </w:pPr>
      <w:r w:rsidRPr="001C192B">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FB6FB5" w:rsidRPr="001C192B" w:rsidRDefault="00FB6FB5">
      <w:pPr>
        <w:numPr>
          <w:ilvl w:val="0"/>
          <w:numId w:val="21"/>
        </w:numPr>
        <w:jc w:val="both"/>
        <w:rPr>
          <w:rFonts w:ascii="Tahoma" w:hAnsi="Tahoma" w:cs="Tahoma"/>
          <w:sz w:val="22"/>
          <w:szCs w:val="22"/>
        </w:rPr>
      </w:pPr>
      <w:r w:rsidRPr="001C192B">
        <w:rPr>
          <w:rFonts w:ascii="Tahoma" w:hAnsi="Tahoma" w:cs="Tahoma"/>
          <w:sz w:val="22"/>
          <w:szCs w:val="22"/>
        </w:rPr>
        <w:t>zastąpił ten podmiot innym podmiotem lub podmiotami lub</w:t>
      </w:r>
    </w:p>
    <w:p w:rsidR="00FB6FB5" w:rsidRPr="001C192B" w:rsidRDefault="00FB6FB5">
      <w:pPr>
        <w:numPr>
          <w:ilvl w:val="0"/>
          <w:numId w:val="21"/>
        </w:numPr>
        <w:jc w:val="both"/>
        <w:rPr>
          <w:rFonts w:ascii="Tahoma" w:hAnsi="Tahoma" w:cs="Tahoma"/>
          <w:sz w:val="22"/>
          <w:szCs w:val="22"/>
        </w:rPr>
      </w:pPr>
      <w:r w:rsidRPr="001C192B">
        <w:rPr>
          <w:rFonts w:ascii="Tahoma" w:hAnsi="Tahoma" w:cs="Tahoma"/>
          <w:sz w:val="22"/>
          <w:szCs w:val="22"/>
        </w:rPr>
        <w:t>zobowiązał się do osobistego wykonania odpowiedniej części zamówienia, jeżeli wykaże wymagane zdolności techniczne lub zawodowe odpowiednio innych podmiotów lub własne.</w:t>
      </w:r>
    </w:p>
    <w:p w:rsidR="00FB6FB5" w:rsidRPr="001C192B" w:rsidRDefault="00FB6FB5">
      <w:pPr>
        <w:numPr>
          <w:ilvl w:val="0"/>
          <w:numId w:val="5"/>
        </w:numPr>
        <w:jc w:val="both"/>
        <w:rPr>
          <w:rFonts w:ascii="Tahoma" w:hAnsi="Tahoma" w:cs="Tahoma"/>
          <w:sz w:val="22"/>
          <w:szCs w:val="22"/>
        </w:rPr>
      </w:pPr>
      <w:r w:rsidRPr="001C192B">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FB6FB5" w:rsidRPr="001C192B" w:rsidRDefault="00FB6FB5">
      <w:pPr>
        <w:pStyle w:val="Styl1"/>
        <w:numPr>
          <w:ilvl w:val="0"/>
          <w:numId w:val="14"/>
        </w:numPr>
        <w:ind w:left="567" w:hanging="567"/>
        <w:jc w:val="both"/>
      </w:pPr>
      <w:r w:rsidRPr="001C192B">
        <w:t>Informacje o sposobie porozumiewania się Zamawiającego z Wykonawcami oraz przekazywania oświadczeń i dokumentów, wskazanie osób uprawnionych do porozumiewania się z Wykonawcami</w:t>
      </w:r>
    </w:p>
    <w:p w:rsidR="00FB6FB5" w:rsidRPr="001C192B" w:rsidRDefault="00FB6FB5">
      <w:pPr>
        <w:jc w:val="both"/>
        <w:rPr>
          <w:rFonts w:ascii="Tahoma" w:hAnsi="Tahoma" w:cs="Tahoma"/>
          <w:sz w:val="16"/>
          <w:szCs w:val="16"/>
        </w:rPr>
      </w:pPr>
    </w:p>
    <w:p w:rsidR="00FB6FB5" w:rsidRPr="001C192B" w:rsidRDefault="00FB6FB5">
      <w:pPr>
        <w:numPr>
          <w:ilvl w:val="0"/>
          <w:numId w:val="22"/>
        </w:numPr>
        <w:jc w:val="both"/>
        <w:rPr>
          <w:rFonts w:ascii="Tahoma" w:hAnsi="Tahoma" w:cs="Tahoma"/>
          <w:sz w:val="22"/>
          <w:szCs w:val="22"/>
        </w:rPr>
      </w:pPr>
      <w:r w:rsidRPr="001C192B">
        <w:rPr>
          <w:rFonts w:ascii="Tahoma" w:hAnsi="Tahoma" w:cs="Tahoma"/>
          <w:sz w:val="22"/>
          <w:szCs w:val="22"/>
        </w:rPr>
        <w:t>Wykonawca może zwrócić się do Zamawiającego o wyjaśnienie treści specyfikacji istotnych warunków zamówienia.</w:t>
      </w:r>
    </w:p>
    <w:p w:rsidR="00FB6FB5" w:rsidRPr="001C192B" w:rsidRDefault="00FB6FB5">
      <w:pPr>
        <w:numPr>
          <w:ilvl w:val="0"/>
          <w:numId w:val="22"/>
        </w:numPr>
        <w:jc w:val="both"/>
        <w:rPr>
          <w:rFonts w:ascii="Tahoma" w:hAnsi="Tahoma" w:cs="Tahoma"/>
          <w:b/>
          <w:bCs/>
          <w:sz w:val="22"/>
          <w:szCs w:val="22"/>
        </w:rPr>
      </w:pPr>
      <w:r w:rsidRPr="001C192B">
        <w:rPr>
          <w:rFonts w:ascii="Tahoma" w:hAnsi="Tahoma" w:cs="Tahoma"/>
          <w:sz w:val="22"/>
          <w:szCs w:val="22"/>
        </w:rPr>
        <w:t xml:space="preserve">Zamawiający niezwłocznie udzieli wyjaśnień, </w:t>
      </w:r>
      <w:r w:rsidRPr="001C192B">
        <w:rPr>
          <w:rFonts w:ascii="Tahoma" w:hAnsi="Tahoma" w:cs="Tahoma"/>
          <w:b/>
          <w:bCs/>
          <w:sz w:val="22"/>
          <w:szCs w:val="22"/>
        </w:rPr>
        <w:t>poprzez ich zamieszczenie na własnej stronie internetowej dotyczącej niniejszego przetargu</w:t>
      </w:r>
      <w:r w:rsidRPr="001C192B">
        <w:rPr>
          <w:rFonts w:ascii="Tahoma" w:hAnsi="Tahoma" w:cs="Tahoma"/>
          <w:sz w:val="22"/>
          <w:szCs w:val="22"/>
        </w:rPr>
        <w:t>, jednak nie później niż na </w:t>
      </w:r>
      <w:r w:rsidRPr="001C192B">
        <w:rPr>
          <w:rFonts w:ascii="Tahoma" w:hAnsi="Tahoma" w:cs="Tahoma"/>
          <w:b/>
          <w:bCs/>
          <w:sz w:val="22"/>
          <w:szCs w:val="22"/>
        </w:rPr>
        <w:t xml:space="preserve">2 dni </w:t>
      </w:r>
      <w:r w:rsidRPr="001C192B">
        <w:rPr>
          <w:rFonts w:ascii="Tahoma" w:hAnsi="Tahoma" w:cs="Tahoma"/>
          <w:sz w:val="22"/>
          <w:szCs w:val="22"/>
        </w:rPr>
        <w:t>przed</w:t>
      </w:r>
      <w:r w:rsidRPr="001C192B">
        <w:rPr>
          <w:rFonts w:ascii="Tahoma" w:hAnsi="Tahoma" w:cs="Tahoma"/>
          <w:b/>
          <w:bCs/>
          <w:sz w:val="22"/>
          <w:szCs w:val="22"/>
        </w:rPr>
        <w:t xml:space="preserve"> </w:t>
      </w:r>
      <w:r w:rsidRPr="001C192B">
        <w:rPr>
          <w:rFonts w:ascii="Tahoma" w:hAnsi="Tahoma" w:cs="Tahoma"/>
          <w:sz w:val="22"/>
          <w:szCs w:val="22"/>
        </w:rPr>
        <w:t>upływem terminu składania ofert, pod warunkiem, że wniosek o wyjaśnienie treści specyfikacji</w:t>
      </w:r>
      <w:r w:rsidRPr="001C192B">
        <w:rPr>
          <w:rFonts w:ascii="Tahoma" w:hAnsi="Tahoma" w:cs="Tahoma"/>
          <w:b/>
          <w:bCs/>
          <w:sz w:val="22"/>
          <w:szCs w:val="22"/>
        </w:rPr>
        <w:t xml:space="preserve"> </w:t>
      </w:r>
      <w:r w:rsidRPr="001C192B">
        <w:rPr>
          <w:rFonts w:ascii="Tahoma" w:hAnsi="Tahoma" w:cs="Tahoma"/>
          <w:sz w:val="22"/>
          <w:szCs w:val="22"/>
        </w:rPr>
        <w:t>istotnych warunków zamówienia wpłynie do Zamawiającego nie później niż do końca dnia, w</w:t>
      </w:r>
      <w:r w:rsidRPr="001C192B">
        <w:rPr>
          <w:rFonts w:ascii="Tahoma" w:hAnsi="Tahoma" w:cs="Tahoma"/>
          <w:b/>
          <w:bCs/>
          <w:sz w:val="22"/>
          <w:szCs w:val="22"/>
        </w:rPr>
        <w:t xml:space="preserve"> </w:t>
      </w:r>
      <w:r w:rsidRPr="001C192B">
        <w:rPr>
          <w:rFonts w:ascii="Tahoma" w:hAnsi="Tahoma" w:cs="Tahoma"/>
          <w:sz w:val="22"/>
          <w:szCs w:val="22"/>
        </w:rPr>
        <w:t>którym upływa połowa wyznaczonego terminu składania ofert.</w:t>
      </w:r>
    </w:p>
    <w:p w:rsidR="00FB6FB5" w:rsidRPr="001C192B" w:rsidRDefault="00FB6FB5">
      <w:pPr>
        <w:numPr>
          <w:ilvl w:val="0"/>
          <w:numId w:val="22"/>
        </w:numPr>
        <w:jc w:val="both"/>
        <w:rPr>
          <w:rFonts w:ascii="Tahoma" w:hAnsi="Tahoma" w:cs="Tahoma"/>
          <w:sz w:val="22"/>
          <w:szCs w:val="22"/>
        </w:rPr>
      </w:pPr>
      <w:r w:rsidRPr="001C192B">
        <w:rPr>
          <w:rFonts w:ascii="Tahoma" w:hAnsi="Tahoma" w:cs="Tahoma"/>
          <w:sz w:val="22"/>
          <w:szCs w:val="22"/>
        </w:rPr>
        <w:lastRenderedPageBreak/>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FB6FB5" w:rsidRPr="001C192B" w:rsidRDefault="00FB6FB5">
      <w:pPr>
        <w:numPr>
          <w:ilvl w:val="0"/>
          <w:numId w:val="22"/>
        </w:numPr>
        <w:jc w:val="both"/>
        <w:rPr>
          <w:rFonts w:ascii="Tahoma" w:hAnsi="Tahoma" w:cs="Tahoma"/>
          <w:sz w:val="22"/>
          <w:szCs w:val="22"/>
        </w:rPr>
      </w:pPr>
      <w:r w:rsidRPr="001C192B">
        <w:rPr>
          <w:rFonts w:ascii="Tahoma" w:hAnsi="Tahoma" w:cs="Tahoma"/>
          <w:sz w:val="22"/>
          <w:szCs w:val="22"/>
        </w:rPr>
        <w:t>Przedłużenie terminu składania ofert nie wpływa na bieg terminu składania wniosku, o którym mowa w pkt. 2.</w:t>
      </w:r>
    </w:p>
    <w:p w:rsidR="00FB6FB5" w:rsidRPr="001C192B" w:rsidRDefault="00FB6FB5">
      <w:pPr>
        <w:numPr>
          <w:ilvl w:val="0"/>
          <w:numId w:val="22"/>
        </w:numPr>
        <w:jc w:val="both"/>
        <w:rPr>
          <w:rFonts w:ascii="Tahoma" w:hAnsi="Tahoma" w:cs="Tahoma"/>
          <w:sz w:val="22"/>
          <w:szCs w:val="22"/>
        </w:rPr>
      </w:pPr>
      <w:r w:rsidRPr="001C192B">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FB6FB5" w:rsidRPr="001C192B" w:rsidRDefault="00FB6FB5">
      <w:pPr>
        <w:numPr>
          <w:ilvl w:val="0"/>
          <w:numId w:val="22"/>
        </w:numPr>
        <w:jc w:val="both"/>
      </w:pPr>
      <w:r w:rsidRPr="001C192B">
        <w:rPr>
          <w:rFonts w:ascii="Tahoma" w:hAnsi="Tahoma" w:cs="Tahoma"/>
          <w:sz w:val="22"/>
          <w:szCs w:val="22"/>
        </w:rPr>
        <w:t>Ze strony Zamawiającego pracownikiem upoważnionym do kontaktowania się z Wykonawcami, w sprawie przetargu jest Mirosław Kuchciński</w:t>
      </w:r>
      <w:r w:rsidRPr="001C192B">
        <w:rPr>
          <w:rFonts w:ascii="Tahoma" w:hAnsi="Tahoma" w:cs="Tahoma"/>
          <w:bCs/>
          <w:iCs/>
          <w:sz w:val="22"/>
        </w:rPr>
        <w:t xml:space="preserve">, </w:t>
      </w:r>
      <w:r w:rsidRPr="001C192B">
        <w:rPr>
          <w:rFonts w:ascii="Tahoma" w:hAnsi="Tahoma" w:cs="Tahoma"/>
          <w:sz w:val="22"/>
          <w:szCs w:val="22"/>
        </w:rPr>
        <w:t xml:space="preserve">e-mail: </w:t>
      </w:r>
      <w:r w:rsidRPr="001C192B">
        <w:rPr>
          <w:rFonts w:ascii="Tahoma" w:hAnsi="Tahoma" w:cs="Tahoma"/>
          <w:sz w:val="22"/>
          <w:szCs w:val="22"/>
          <w:u w:val="single"/>
        </w:rPr>
        <w:t>zamowienia</w:t>
      </w:r>
      <w:hyperlink r:id="rId8">
        <w:r w:rsidRPr="001C192B">
          <w:rPr>
            <w:rStyle w:val="czeinternetowe"/>
            <w:rFonts w:ascii="Tahoma" w:hAnsi="Tahoma" w:cs="Tahoma"/>
            <w:color w:val="auto"/>
            <w:sz w:val="22"/>
            <w:szCs w:val="22"/>
          </w:rPr>
          <w:t>@mragowo.um.gov.pl</w:t>
        </w:r>
      </w:hyperlink>
    </w:p>
    <w:p w:rsidR="00FB6FB5" w:rsidRPr="001C192B" w:rsidRDefault="00FB6FB5">
      <w:pPr>
        <w:numPr>
          <w:ilvl w:val="0"/>
          <w:numId w:val="22"/>
        </w:numPr>
        <w:jc w:val="both"/>
        <w:rPr>
          <w:rFonts w:ascii="Tahoma" w:hAnsi="Tahoma" w:cs="Tahoma"/>
          <w:sz w:val="22"/>
          <w:szCs w:val="22"/>
        </w:rPr>
      </w:pPr>
      <w:r w:rsidRPr="001C192B">
        <w:rPr>
          <w:rFonts w:ascii="Tahoma" w:hAnsi="Tahoma" w:cs="Tahoma"/>
          <w:sz w:val="22"/>
          <w:szCs w:val="22"/>
        </w:rPr>
        <w:t>Sposób przekazywania informacji określa punkt 3 Rozdziału II „Informacje ogólne”.</w:t>
      </w:r>
    </w:p>
    <w:p w:rsidR="00FB6FB5" w:rsidRPr="001C192B" w:rsidRDefault="00FB6FB5">
      <w:pPr>
        <w:pStyle w:val="Styl1"/>
        <w:numPr>
          <w:ilvl w:val="0"/>
          <w:numId w:val="14"/>
        </w:numPr>
        <w:ind w:left="567" w:hanging="567"/>
      </w:pPr>
      <w:r w:rsidRPr="001C192B">
        <w:t>Wymagania dotyczące wadium</w:t>
      </w:r>
    </w:p>
    <w:p w:rsidR="00FB6FB5" w:rsidRPr="001C192B" w:rsidRDefault="00FB6FB5">
      <w:pPr>
        <w:rPr>
          <w:rFonts w:ascii="Verdana,Bold" w:hAnsi="Verdana,Bold" w:cs="Verdana,Bold"/>
          <w:b/>
          <w:bCs/>
          <w:sz w:val="18"/>
          <w:szCs w:val="18"/>
        </w:rPr>
      </w:pPr>
    </w:p>
    <w:p w:rsidR="00FB6FB5" w:rsidRPr="001C192B" w:rsidRDefault="00FB6FB5" w:rsidP="00F34763">
      <w:pPr>
        <w:numPr>
          <w:ilvl w:val="0"/>
          <w:numId w:val="37"/>
        </w:numPr>
        <w:autoSpaceDE w:val="0"/>
        <w:autoSpaceDN w:val="0"/>
        <w:adjustRightInd w:val="0"/>
        <w:jc w:val="both"/>
        <w:rPr>
          <w:rFonts w:ascii="Tahoma" w:hAnsi="Tahoma" w:cs="Tahoma"/>
          <w:sz w:val="22"/>
          <w:szCs w:val="22"/>
        </w:rPr>
      </w:pPr>
      <w:r w:rsidRPr="001C192B">
        <w:rPr>
          <w:rFonts w:ascii="Tahoma" w:hAnsi="Tahoma" w:cs="Tahoma"/>
          <w:sz w:val="22"/>
          <w:szCs w:val="22"/>
        </w:rPr>
        <w:t xml:space="preserve">Każdy Wykonawca zobowiązany jest do wniesienia wadium w wysokości: </w:t>
      </w:r>
      <w:r w:rsidR="00264E99" w:rsidRPr="001C192B">
        <w:rPr>
          <w:rFonts w:ascii="Tahoma" w:hAnsi="Tahoma" w:cs="Tahoma"/>
          <w:b/>
          <w:bCs/>
          <w:sz w:val="22"/>
          <w:szCs w:val="22"/>
        </w:rPr>
        <w:t>8</w:t>
      </w:r>
      <w:r w:rsidR="007C56D9" w:rsidRPr="001C192B">
        <w:rPr>
          <w:rFonts w:ascii="Tahoma" w:hAnsi="Tahoma" w:cs="Tahoma"/>
          <w:b/>
          <w:bCs/>
          <w:sz w:val="22"/>
          <w:szCs w:val="22"/>
        </w:rPr>
        <w:t> 000,00</w:t>
      </w:r>
      <w:r w:rsidRPr="001C192B">
        <w:rPr>
          <w:rFonts w:ascii="Tahoma" w:hAnsi="Tahoma" w:cs="Tahoma"/>
          <w:b/>
          <w:bCs/>
          <w:sz w:val="22"/>
          <w:szCs w:val="22"/>
        </w:rPr>
        <w:t xml:space="preserve"> </w:t>
      </w:r>
      <w:r w:rsidRPr="001C192B">
        <w:rPr>
          <w:rFonts w:ascii="Tahoma" w:hAnsi="Tahoma" w:cs="Tahoma"/>
          <w:sz w:val="22"/>
          <w:szCs w:val="22"/>
        </w:rPr>
        <w:t>złotych.</w:t>
      </w:r>
    </w:p>
    <w:p w:rsidR="00FB6FB5" w:rsidRPr="001C192B" w:rsidRDefault="00FB6FB5" w:rsidP="00F34763">
      <w:pPr>
        <w:numPr>
          <w:ilvl w:val="0"/>
          <w:numId w:val="37"/>
        </w:numPr>
        <w:autoSpaceDE w:val="0"/>
        <w:autoSpaceDN w:val="0"/>
        <w:adjustRightInd w:val="0"/>
        <w:jc w:val="both"/>
        <w:rPr>
          <w:rFonts w:ascii="Tahoma" w:hAnsi="Tahoma" w:cs="Tahoma"/>
          <w:sz w:val="22"/>
          <w:szCs w:val="22"/>
        </w:rPr>
      </w:pPr>
      <w:r w:rsidRPr="001C192B">
        <w:rPr>
          <w:rFonts w:ascii="Tahoma" w:hAnsi="Tahoma" w:cs="Tahoma"/>
          <w:b/>
          <w:bCs/>
          <w:sz w:val="22"/>
          <w:szCs w:val="22"/>
        </w:rPr>
        <w:t xml:space="preserve"> Wadium wnosi się </w:t>
      </w:r>
      <w:r w:rsidRPr="001C192B">
        <w:rPr>
          <w:rFonts w:ascii="Tahoma" w:hAnsi="Tahoma" w:cs="Tahoma"/>
          <w:b/>
          <w:sz w:val="22"/>
          <w:szCs w:val="22"/>
        </w:rPr>
        <w:t>przed upływem terminu składania ofert</w:t>
      </w:r>
      <w:r w:rsidRPr="001C192B">
        <w:rPr>
          <w:rFonts w:ascii="Tahoma" w:hAnsi="Tahoma" w:cs="Tahoma"/>
          <w:sz w:val="22"/>
          <w:szCs w:val="22"/>
        </w:rPr>
        <w:t xml:space="preserve"> tj. </w:t>
      </w:r>
      <w:r w:rsidRPr="001C192B">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1C192B">
        <w:rPr>
          <w:rFonts w:ascii="Tahoma" w:hAnsi="Tahoma" w:cs="Tahoma"/>
          <w:b/>
          <w:sz w:val="22"/>
          <w:szCs w:val="22"/>
        </w:rPr>
        <w:t>przed upływem terminu składania ofert)</w:t>
      </w:r>
      <w:r w:rsidRPr="001C192B">
        <w:rPr>
          <w:rFonts w:ascii="Tahoma" w:hAnsi="Tahoma" w:cs="Tahoma"/>
          <w:b/>
          <w:bCs/>
          <w:sz w:val="22"/>
          <w:szCs w:val="22"/>
        </w:rPr>
        <w:t xml:space="preserve">. </w:t>
      </w:r>
      <w:r w:rsidRPr="001C192B">
        <w:rPr>
          <w:rFonts w:ascii="Tahoma" w:hAnsi="Tahoma" w:cs="Tahoma"/>
          <w:sz w:val="22"/>
          <w:szCs w:val="22"/>
        </w:rPr>
        <w:t>Wadium może by wnoszone w jednej lub kilku następujących formach:</w:t>
      </w:r>
    </w:p>
    <w:p w:rsidR="00FB6FB5" w:rsidRPr="001C192B" w:rsidRDefault="00FB6FB5" w:rsidP="00F34763">
      <w:pPr>
        <w:numPr>
          <w:ilvl w:val="1"/>
          <w:numId w:val="37"/>
        </w:numPr>
        <w:autoSpaceDE w:val="0"/>
        <w:autoSpaceDN w:val="0"/>
        <w:adjustRightInd w:val="0"/>
        <w:ind w:left="567" w:hanging="567"/>
        <w:jc w:val="both"/>
        <w:rPr>
          <w:rFonts w:ascii="Tahoma" w:hAnsi="Tahoma" w:cs="Tahoma"/>
          <w:sz w:val="22"/>
          <w:szCs w:val="22"/>
        </w:rPr>
      </w:pPr>
      <w:r w:rsidRPr="001C192B">
        <w:rPr>
          <w:rFonts w:ascii="Tahoma" w:hAnsi="Tahoma" w:cs="Tahoma"/>
          <w:sz w:val="22"/>
          <w:szCs w:val="22"/>
        </w:rPr>
        <w:t>pieniądzu;</w:t>
      </w:r>
    </w:p>
    <w:p w:rsidR="00FB6FB5" w:rsidRPr="001C192B" w:rsidRDefault="00FB6FB5" w:rsidP="00F34763">
      <w:pPr>
        <w:numPr>
          <w:ilvl w:val="1"/>
          <w:numId w:val="37"/>
        </w:numPr>
        <w:autoSpaceDE w:val="0"/>
        <w:autoSpaceDN w:val="0"/>
        <w:adjustRightInd w:val="0"/>
        <w:ind w:left="567" w:hanging="567"/>
        <w:jc w:val="both"/>
        <w:rPr>
          <w:rFonts w:ascii="Tahoma" w:hAnsi="Tahoma" w:cs="Tahoma"/>
          <w:sz w:val="22"/>
          <w:szCs w:val="22"/>
        </w:rPr>
      </w:pPr>
      <w:r w:rsidRPr="001C192B">
        <w:rPr>
          <w:rFonts w:ascii="Tahoma" w:hAnsi="Tahoma" w:cs="Tahoma"/>
          <w:sz w:val="22"/>
          <w:szCs w:val="22"/>
        </w:rPr>
        <w:t>poręczeniach bankowych lub poręczeniach spółdzielczej kasy oszczędnościowo-kredytowej, z tym że poręczenie kasy jest zawsze poręczeniem pieniężnym;</w:t>
      </w:r>
    </w:p>
    <w:p w:rsidR="00FB6FB5" w:rsidRPr="001C192B" w:rsidRDefault="00FB6FB5" w:rsidP="00F34763">
      <w:pPr>
        <w:numPr>
          <w:ilvl w:val="1"/>
          <w:numId w:val="37"/>
        </w:numPr>
        <w:autoSpaceDE w:val="0"/>
        <w:autoSpaceDN w:val="0"/>
        <w:adjustRightInd w:val="0"/>
        <w:ind w:left="567" w:hanging="567"/>
        <w:jc w:val="both"/>
        <w:rPr>
          <w:rFonts w:ascii="Tahoma" w:hAnsi="Tahoma" w:cs="Tahoma"/>
          <w:sz w:val="22"/>
          <w:szCs w:val="22"/>
        </w:rPr>
      </w:pPr>
      <w:r w:rsidRPr="001C192B">
        <w:rPr>
          <w:rFonts w:ascii="Tahoma" w:hAnsi="Tahoma" w:cs="Tahoma"/>
          <w:sz w:val="22"/>
          <w:szCs w:val="22"/>
        </w:rPr>
        <w:t>gwarancjach bankowych;</w:t>
      </w:r>
    </w:p>
    <w:p w:rsidR="00FB6FB5" w:rsidRPr="001C192B" w:rsidRDefault="00FB6FB5" w:rsidP="00F34763">
      <w:pPr>
        <w:numPr>
          <w:ilvl w:val="1"/>
          <w:numId w:val="37"/>
        </w:numPr>
        <w:autoSpaceDE w:val="0"/>
        <w:autoSpaceDN w:val="0"/>
        <w:adjustRightInd w:val="0"/>
        <w:ind w:left="567" w:hanging="567"/>
        <w:jc w:val="both"/>
        <w:rPr>
          <w:rFonts w:ascii="Tahoma" w:hAnsi="Tahoma" w:cs="Tahoma"/>
          <w:sz w:val="22"/>
          <w:szCs w:val="22"/>
        </w:rPr>
      </w:pPr>
      <w:r w:rsidRPr="001C192B">
        <w:rPr>
          <w:rFonts w:ascii="Tahoma" w:hAnsi="Tahoma" w:cs="Tahoma"/>
          <w:sz w:val="22"/>
          <w:szCs w:val="22"/>
        </w:rPr>
        <w:t>gwarancjach ubezpieczeniowych;</w:t>
      </w:r>
    </w:p>
    <w:p w:rsidR="00FB6FB5" w:rsidRPr="001C192B" w:rsidRDefault="00FB6FB5" w:rsidP="00F34763">
      <w:pPr>
        <w:numPr>
          <w:ilvl w:val="1"/>
          <w:numId w:val="37"/>
        </w:numPr>
        <w:autoSpaceDE w:val="0"/>
        <w:autoSpaceDN w:val="0"/>
        <w:adjustRightInd w:val="0"/>
        <w:ind w:left="567" w:hanging="567"/>
        <w:jc w:val="both"/>
        <w:rPr>
          <w:rFonts w:ascii="Tahoma" w:hAnsi="Tahoma" w:cs="Tahoma"/>
          <w:b/>
          <w:bCs/>
          <w:sz w:val="22"/>
          <w:szCs w:val="22"/>
        </w:rPr>
      </w:pPr>
      <w:r w:rsidRPr="001C192B">
        <w:rPr>
          <w:rFonts w:ascii="Tahoma" w:hAnsi="Tahoma" w:cs="Tahoma"/>
          <w:sz w:val="22"/>
          <w:szCs w:val="22"/>
        </w:rPr>
        <w:t xml:space="preserve">poręczeniach udzielanych przez podmioty, o których mowa w art. 6b ust. 5 pkt 2 ustawy z dnia 9 listopada 2000r. o utworzeniu Polskiej Agencji Rozwoju Przedsiębiorczości (Dz. U. Nr 109, poz. 1158, z </w:t>
      </w:r>
      <w:proofErr w:type="spellStart"/>
      <w:r w:rsidRPr="001C192B">
        <w:rPr>
          <w:rFonts w:ascii="Tahoma" w:hAnsi="Tahoma" w:cs="Tahoma"/>
          <w:sz w:val="22"/>
          <w:szCs w:val="22"/>
        </w:rPr>
        <w:t>późn</w:t>
      </w:r>
      <w:proofErr w:type="spellEnd"/>
      <w:r w:rsidRPr="001C192B">
        <w:rPr>
          <w:rFonts w:ascii="Tahoma" w:hAnsi="Tahoma" w:cs="Tahoma"/>
          <w:sz w:val="22"/>
          <w:szCs w:val="22"/>
        </w:rPr>
        <w:t>. zm.).</w:t>
      </w:r>
    </w:p>
    <w:p w:rsidR="00FB6FB5" w:rsidRPr="001C192B" w:rsidRDefault="00FB6FB5" w:rsidP="00F34763">
      <w:pPr>
        <w:numPr>
          <w:ilvl w:val="0"/>
          <w:numId w:val="37"/>
        </w:numPr>
        <w:autoSpaceDE w:val="0"/>
        <w:autoSpaceDN w:val="0"/>
        <w:adjustRightInd w:val="0"/>
        <w:jc w:val="both"/>
        <w:rPr>
          <w:rFonts w:ascii="Tahoma" w:hAnsi="Tahoma" w:cs="Tahoma"/>
          <w:b/>
          <w:bCs/>
          <w:sz w:val="22"/>
          <w:szCs w:val="22"/>
        </w:rPr>
      </w:pPr>
      <w:r w:rsidRPr="001C192B">
        <w:rPr>
          <w:rFonts w:ascii="Tahoma" w:hAnsi="Tahoma" w:cs="Tahoma"/>
          <w:sz w:val="22"/>
          <w:szCs w:val="22"/>
        </w:rPr>
        <w:t xml:space="preserve">Wadium wnoszone w pieniądzu wpłaca się przelewem na rachunek bankowy wskazany przez Zamawiającego, tj.: </w:t>
      </w:r>
      <w:r w:rsidRPr="001C192B">
        <w:rPr>
          <w:rFonts w:ascii="Tahoma" w:hAnsi="Tahoma" w:cs="Tahoma"/>
          <w:b/>
          <w:sz w:val="22"/>
          <w:szCs w:val="22"/>
        </w:rPr>
        <w:t xml:space="preserve">45 1020 3639 0000 8502 0005 1235. </w:t>
      </w:r>
      <w:r w:rsidRPr="001C192B">
        <w:rPr>
          <w:rFonts w:ascii="Tahoma" w:hAnsi="Tahoma" w:cs="Tahoma"/>
          <w:b/>
          <w:bCs/>
          <w:sz w:val="22"/>
          <w:szCs w:val="22"/>
        </w:rPr>
        <w:t>Za termin wniesienia wadium uznaje się zaksięgowanie wpłaty na rachunku Zamawiającego.</w:t>
      </w:r>
    </w:p>
    <w:p w:rsidR="00FB6FB5" w:rsidRPr="001C192B" w:rsidRDefault="00FB6FB5" w:rsidP="00F34763">
      <w:pPr>
        <w:autoSpaceDE w:val="0"/>
        <w:autoSpaceDN w:val="0"/>
        <w:adjustRightInd w:val="0"/>
        <w:ind w:left="360"/>
        <w:jc w:val="both"/>
        <w:rPr>
          <w:rFonts w:ascii="Tahoma" w:hAnsi="Tahoma" w:cs="Tahoma"/>
          <w:sz w:val="22"/>
          <w:szCs w:val="22"/>
        </w:rPr>
      </w:pPr>
      <w:r w:rsidRPr="001C192B">
        <w:rPr>
          <w:rFonts w:ascii="Tahoma" w:hAnsi="Tahoma" w:cs="Tahoma"/>
          <w:sz w:val="22"/>
          <w:szCs w:val="22"/>
        </w:rPr>
        <w:t>Na dowodzie wpłaty należy zaznaczyć, jakiego zadania wadium dotyczy. Do oferty należy dołączyć kopię dowodu wpłaty wadium.</w:t>
      </w:r>
    </w:p>
    <w:p w:rsidR="00FB6FB5" w:rsidRPr="001C192B" w:rsidRDefault="00FB6FB5" w:rsidP="00F34763">
      <w:pPr>
        <w:numPr>
          <w:ilvl w:val="0"/>
          <w:numId w:val="37"/>
        </w:numPr>
        <w:autoSpaceDE w:val="0"/>
        <w:autoSpaceDN w:val="0"/>
        <w:adjustRightInd w:val="0"/>
        <w:jc w:val="both"/>
        <w:rPr>
          <w:rFonts w:ascii="Tahoma" w:hAnsi="Tahoma" w:cs="Tahoma"/>
          <w:sz w:val="22"/>
          <w:szCs w:val="22"/>
        </w:rPr>
      </w:pPr>
      <w:r w:rsidRPr="001C192B">
        <w:rPr>
          <w:rFonts w:ascii="Tahoma" w:hAnsi="Tahoma" w:cs="Tahoma"/>
          <w:sz w:val="22"/>
          <w:szCs w:val="22"/>
        </w:rPr>
        <w:t>Wadium w formie poręczeń, gwarancji, należy załączyć w oryginale do oferty. Wykonawca winien uzyskać potwierdzenie złożenia wadium.</w:t>
      </w:r>
    </w:p>
    <w:p w:rsidR="00FB6FB5" w:rsidRPr="001C192B" w:rsidRDefault="00FB6FB5" w:rsidP="00F34763">
      <w:pPr>
        <w:numPr>
          <w:ilvl w:val="0"/>
          <w:numId w:val="37"/>
        </w:numPr>
        <w:autoSpaceDE w:val="0"/>
        <w:autoSpaceDN w:val="0"/>
        <w:adjustRightInd w:val="0"/>
        <w:jc w:val="both"/>
        <w:rPr>
          <w:rFonts w:ascii="Tahoma" w:hAnsi="Tahoma" w:cs="Tahoma"/>
          <w:sz w:val="22"/>
          <w:szCs w:val="22"/>
        </w:rPr>
      </w:pPr>
      <w:r w:rsidRPr="001C192B">
        <w:rPr>
          <w:rFonts w:ascii="Tahoma" w:hAnsi="Tahoma" w:cs="Tahoma"/>
          <w:sz w:val="22"/>
          <w:szCs w:val="22"/>
        </w:rPr>
        <w:t xml:space="preserve">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rsidP="00F34763">
      <w:pPr>
        <w:numPr>
          <w:ilvl w:val="0"/>
          <w:numId w:val="37"/>
        </w:numPr>
        <w:autoSpaceDE w:val="0"/>
        <w:autoSpaceDN w:val="0"/>
        <w:adjustRightInd w:val="0"/>
        <w:jc w:val="both"/>
        <w:rPr>
          <w:rFonts w:ascii="Tahoma" w:hAnsi="Tahoma" w:cs="Tahoma"/>
          <w:sz w:val="22"/>
          <w:szCs w:val="22"/>
        </w:rPr>
      </w:pPr>
      <w:r w:rsidRPr="001C192B">
        <w:rPr>
          <w:rFonts w:ascii="Tahoma" w:hAnsi="Tahoma" w:cs="Tahoma"/>
          <w:sz w:val="22"/>
          <w:szCs w:val="22"/>
        </w:rPr>
        <w:t>Dokonanie wypłaty zabezpieczonej kwoty nie może być uzależnione od spełnienia przez Zamawiającego jakichkolwiek dodatkowych warunków.</w:t>
      </w:r>
    </w:p>
    <w:p w:rsidR="00FB6FB5" w:rsidRPr="001C192B" w:rsidRDefault="00FB6FB5" w:rsidP="00F34763">
      <w:pPr>
        <w:numPr>
          <w:ilvl w:val="0"/>
          <w:numId w:val="37"/>
        </w:numPr>
        <w:autoSpaceDE w:val="0"/>
        <w:autoSpaceDN w:val="0"/>
        <w:adjustRightInd w:val="0"/>
        <w:jc w:val="both"/>
        <w:rPr>
          <w:rFonts w:ascii="Tahoma" w:hAnsi="Tahoma" w:cs="Tahoma"/>
          <w:sz w:val="22"/>
          <w:szCs w:val="22"/>
        </w:rPr>
      </w:pPr>
      <w:r w:rsidRPr="001C192B">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1C192B" w:rsidRDefault="00FB6FB5" w:rsidP="00F34763">
      <w:pPr>
        <w:numPr>
          <w:ilvl w:val="0"/>
          <w:numId w:val="37"/>
        </w:numPr>
        <w:autoSpaceDE w:val="0"/>
        <w:autoSpaceDN w:val="0"/>
        <w:adjustRightInd w:val="0"/>
        <w:jc w:val="both"/>
        <w:rPr>
          <w:rFonts w:ascii="Tahoma" w:hAnsi="Tahoma" w:cs="Tahoma"/>
          <w:sz w:val="22"/>
          <w:szCs w:val="22"/>
        </w:rPr>
      </w:pPr>
      <w:r w:rsidRPr="001C192B">
        <w:rPr>
          <w:rFonts w:ascii="Tahoma" w:hAnsi="Tahoma" w:cs="Tahoma"/>
          <w:sz w:val="22"/>
          <w:szCs w:val="22"/>
        </w:rPr>
        <w:lastRenderedPageBreak/>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1C192B" w:rsidRDefault="00FB6FB5" w:rsidP="00F34763">
      <w:pPr>
        <w:numPr>
          <w:ilvl w:val="0"/>
          <w:numId w:val="37"/>
        </w:numPr>
        <w:autoSpaceDE w:val="0"/>
        <w:autoSpaceDN w:val="0"/>
        <w:adjustRightInd w:val="0"/>
        <w:jc w:val="both"/>
        <w:rPr>
          <w:rFonts w:ascii="Tahoma" w:hAnsi="Tahoma" w:cs="Tahoma"/>
          <w:sz w:val="22"/>
          <w:szCs w:val="22"/>
        </w:rPr>
      </w:pPr>
      <w:r w:rsidRPr="001C192B">
        <w:rPr>
          <w:rFonts w:ascii="Tahoma" w:hAnsi="Tahoma" w:cs="Tahoma"/>
          <w:sz w:val="22"/>
          <w:szCs w:val="22"/>
        </w:rPr>
        <w:t>Zamawiający zwraca niezwłocznie wadium na wniosek Wykonawcy, który wycofał ofertę przed upływem terminu składania ofert.</w:t>
      </w:r>
    </w:p>
    <w:p w:rsidR="00FB6FB5" w:rsidRPr="001C192B" w:rsidRDefault="00FB6FB5" w:rsidP="00F34763">
      <w:pPr>
        <w:numPr>
          <w:ilvl w:val="0"/>
          <w:numId w:val="37"/>
        </w:numPr>
        <w:autoSpaceDE w:val="0"/>
        <w:autoSpaceDN w:val="0"/>
        <w:adjustRightInd w:val="0"/>
        <w:jc w:val="both"/>
        <w:rPr>
          <w:rFonts w:ascii="Tahoma" w:hAnsi="Tahoma" w:cs="Tahoma"/>
          <w:sz w:val="22"/>
          <w:szCs w:val="22"/>
        </w:rPr>
      </w:pPr>
      <w:r w:rsidRPr="001C192B">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1C192B" w:rsidRDefault="00FB6FB5" w:rsidP="00F34763">
      <w:pPr>
        <w:numPr>
          <w:ilvl w:val="0"/>
          <w:numId w:val="37"/>
        </w:numPr>
        <w:autoSpaceDE w:val="0"/>
        <w:autoSpaceDN w:val="0"/>
        <w:adjustRightInd w:val="0"/>
        <w:jc w:val="both"/>
        <w:rPr>
          <w:rFonts w:ascii="Tahoma" w:hAnsi="Tahoma" w:cs="Tahoma"/>
          <w:sz w:val="22"/>
          <w:szCs w:val="22"/>
        </w:rPr>
      </w:pPr>
      <w:r w:rsidRPr="001C192B">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FB6FB5" w:rsidRPr="001C192B" w:rsidRDefault="00FB6FB5" w:rsidP="00F34763">
      <w:pPr>
        <w:numPr>
          <w:ilvl w:val="0"/>
          <w:numId w:val="37"/>
        </w:numPr>
        <w:autoSpaceDE w:val="0"/>
        <w:autoSpaceDN w:val="0"/>
        <w:adjustRightInd w:val="0"/>
        <w:jc w:val="both"/>
        <w:rPr>
          <w:rFonts w:ascii="Tahoma" w:hAnsi="Tahoma" w:cs="Tahoma"/>
          <w:sz w:val="22"/>
          <w:szCs w:val="22"/>
        </w:rPr>
      </w:pPr>
      <w:r w:rsidRPr="001C192B">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B6FB5" w:rsidRPr="001C192B" w:rsidRDefault="00FB6FB5" w:rsidP="00F34763">
      <w:pPr>
        <w:numPr>
          <w:ilvl w:val="1"/>
          <w:numId w:val="37"/>
        </w:numPr>
        <w:autoSpaceDE w:val="0"/>
        <w:autoSpaceDN w:val="0"/>
        <w:adjustRightInd w:val="0"/>
        <w:ind w:left="567" w:hanging="567"/>
        <w:jc w:val="both"/>
        <w:rPr>
          <w:rFonts w:ascii="Tahoma" w:hAnsi="Tahoma" w:cs="Tahoma"/>
          <w:sz w:val="22"/>
          <w:szCs w:val="22"/>
        </w:rPr>
      </w:pPr>
      <w:r w:rsidRPr="001C192B">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1C192B" w:rsidRDefault="00FB6FB5" w:rsidP="00F34763">
      <w:pPr>
        <w:numPr>
          <w:ilvl w:val="0"/>
          <w:numId w:val="37"/>
        </w:numPr>
        <w:autoSpaceDE w:val="0"/>
        <w:autoSpaceDN w:val="0"/>
        <w:adjustRightInd w:val="0"/>
        <w:jc w:val="both"/>
        <w:rPr>
          <w:rFonts w:ascii="Tahoma" w:hAnsi="Tahoma" w:cs="Tahoma"/>
          <w:sz w:val="22"/>
          <w:szCs w:val="22"/>
        </w:rPr>
      </w:pPr>
      <w:r w:rsidRPr="001C192B">
        <w:rPr>
          <w:rFonts w:ascii="Tahoma" w:hAnsi="Tahoma" w:cs="Tahoma"/>
          <w:sz w:val="22"/>
          <w:szCs w:val="22"/>
        </w:rPr>
        <w:t>Zamawiający zatrzyma wadium wraz z odsetkami, jeżeli Wykonawca, którego oferta została wybrana:</w:t>
      </w:r>
    </w:p>
    <w:p w:rsidR="00FB6FB5" w:rsidRPr="001C192B" w:rsidRDefault="00FB6FB5" w:rsidP="00F34763">
      <w:pPr>
        <w:numPr>
          <w:ilvl w:val="1"/>
          <w:numId w:val="37"/>
        </w:numPr>
        <w:autoSpaceDE w:val="0"/>
        <w:autoSpaceDN w:val="0"/>
        <w:adjustRightInd w:val="0"/>
        <w:ind w:left="567" w:hanging="567"/>
        <w:jc w:val="both"/>
        <w:rPr>
          <w:rFonts w:ascii="Tahoma" w:hAnsi="Tahoma" w:cs="Tahoma"/>
          <w:sz w:val="22"/>
          <w:szCs w:val="22"/>
        </w:rPr>
      </w:pPr>
      <w:r w:rsidRPr="001C192B">
        <w:rPr>
          <w:rFonts w:ascii="Tahoma" w:hAnsi="Tahoma" w:cs="Tahoma"/>
          <w:sz w:val="22"/>
          <w:szCs w:val="22"/>
        </w:rPr>
        <w:t>odmówił podpisania umowy w sprawie zamówienia publicznego na warunkach określonych w ofercie;</w:t>
      </w:r>
    </w:p>
    <w:p w:rsidR="00FB6FB5" w:rsidRPr="001C192B" w:rsidRDefault="00FB6FB5" w:rsidP="00F34763">
      <w:pPr>
        <w:numPr>
          <w:ilvl w:val="1"/>
          <w:numId w:val="37"/>
        </w:numPr>
        <w:autoSpaceDE w:val="0"/>
        <w:autoSpaceDN w:val="0"/>
        <w:adjustRightInd w:val="0"/>
        <w:ind w:left="567" w:hanging="567"/>
        <w:jc w:val="both"/>
        <w:rPr>
          <w:rFonts w:ascii="Tahoma" w:hAnsi="Tahoma" w:cs="Tahoma"/>
          <w:sz w:val="22"/>
          <w:szCs w:val="22"/>
        </w:rPr>
      </w:pPr>
      <w:r w:rsidRPr="001C192B">
        <w:rPr>
          <w:rFonts w:ascii="Tahoma" w:hAnsi="Tahoma" w:cs="Tahoma"/>
          <w:sz w:val="22"/>
          <w:szCs w:val="22"/>
        </w:rPr>
        <w:t>nie wniósł wymaganego zabezpieczenia należytego wykonania umowy;</w:t>
      </w:r>
    </w:p>
    <w:p w:rsidR="00FB6FB5" w:rsidRPr="001C192B" w:rsidRDefault="00FB6FB5" w:rsidP="00536B88">
      <w:pPr>
        <w:numPr>
          <w:ilvl w:val="1"/>
          <w:numId w:val="37"/>
        </w:numPr>
        <w:autoSpaceDE w:val="0"/>
        <w:autoSpaceDN w:val="0"/>
        <w:adjustRightInd w:val="0"/>
        <w:ind w:left="567" w:hanging="567"/>
        <w:jc w:val="both"/>
        <w:rPr>
          <w:rFonts w:ascii="Tahoma" w:hAnsi="Tahoma" w:cs="Tahoma"/>
          <w:sz w:val="22"/>
          <w:szCs w:val="22"/>
        </w:rPr>
      </w:pPr>
      <w:r w:rsidRPr="001C192B">
        <w:rPr>
          <w:rFonts w:ascii="Tahoma" w:hAnsi="Tahoma" w:cs="Tahoma"/>
          <w:sz w:val="22"/>
          <w:szCs w:val="22"/>
        </w:rPr>
        <w:t>zawarcie umowy w sprawie zamówienia publicznego stało się niemożliwe z przyczyn leżących po stronie Wykonawcy.</w:t>
      </w:r>
    </w:p>
    <w:p w:rsidR="00FB6FB5" w:rsidRPr="001C192B" w:rsidRDefault="00FB6FB5">
      <w:pPr>
        <w:pStyle w:val="Styl1"/>
        <w:numPr>
          <w:ilvl w:val="0"/>
          <w:numId w:val="14"/>
        </w:numPr>
        <w:ind w:left="567" w:hanging="567"/>
      </w:pPr>
      <w:r w:rsidRPr="001C192B">
        <w:t>Termin związania ofertą</w:t>
      </w:r>
    </w:p>
    <w:p w:rsidR="00FB6FB5" w:rsidRPr="001C192B" w:rsidRDefault="00FB6FB5">
      <w:pPr>
        <w:rPr>
          <w:rFonts w:ascii="Verdana,Bold" w:hAnsi="Verdana,Bold" w:cs="Verdana,Bold"/>
          <w:b/>
          <w:bCs/>
          <w:sz w:val="18"/>
          <w:szCs w:val="18"/>
        </w:rPr>
      </w:pPr>
    </w:p>
    <w:p w:rsidR="00FB6FB5" w:rsidRPr="001C192B" w:rsidRDefault="00FB6FB5">
      <w:pPr>
        <w:numPr>
          <w:ilvl w:val="0"/>
          <w:numId w:val="23"/>
        </w:numPr>
        <w:jc w:val="both"/>
        <w:rPr>
          <w:rFonts w:ascii="Tahoma" w:hAnsi="Tahoma" w:cs="Tahoma"/>
          <w:b/>
          <w:bCs/>
          <w:sz w:val="22"/>
          <w:szCs w:val="22"/>
        </w:rPr>
      </w:pPr>
      <w:r w:rsidRPr="001C192B">
        <w:rPr>
          <w:rFonts w:ascii="Tahoma" w:hAnsi="Tahoma" w:cs="Tahoma"/>
          <w:b/>
          <w:bCs/>
          <w:sz w:val="22"/>
          <w:szCs w:val="22"/>
        </w:rPr>
        <w:t>Wykonawca jest związany ofertą przez okres 30 dni.</w:t>
      </w:r>
    </w:p>
    <w:p w:rsidR="00FB6FB5" w:rsidRPr="001C192B" w:rsidRDefault="00FB6FB5">
      <w:pPr>
        <w:numPr>
          <w:ilvl w:val="0"/>
          <w:numId w:val="23"/>
        </w:numPr>
        <w:jc w:val="both"/>
        <w:rPr>
          <w:rFonts w:ascii="Tahoma" w:hAnsi="Tahoma" w:cs="Tahoma"/>
          <w:sz w:val="22"/>
          <w:szCs w:val="22"/>
        </w:rPr>
      </w:pPr>
      <w:r w:rsidRPr="001C192B">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1C192B" w:rsidRDefault="00FB6FB5">
      <w:pPr>
        <w:numPr>
          <w:ilvl w:val="0"/>
          <w:numId w:val="23"/>
        </w:numPr>
        <w:jc w:val="both"/>
        <w:rPr>
          <w:rFonts w:ascii="Tahoma" w:hAnsi="Tahoma" w:cs="Tahoma"/>
          <w:sz w:val="22"/>
          <w:szCs w:val="22"/>
        </w:rPr>
      </w:pPr>
      <w:r w:rsidRPr="001C192B">
        <w:rPr>
          <w:rFonts w:ascii="Tahoma" w:hAnsi="Tahoma" w:cs="Tahoma"/>
          <w:sz w:val="22"/>
          <w:szCs w:val="22"/>
        </w:rPr>
        <w:t>Odmowa wyrażenia zgody, o której mowa w ust. 2, nie powoduje utraty wadium.</w:t>
      </w:r>
    </w:p>
    <w:p w:rsidR="00FB6FB5" w:rsidRPr="001C192B" w:rsidRDefault="00FB6FB5">
      <w:pPr>
        <w:numPr>
          <w:ilvl w:val="0"/>
          <w:numId w:val="23"/>
        </w:numPr>
        <w:jc w:val="both"/>
        <w:rPr>
          <w:rFonts w:ascii="Tahoma" w:hAnsi="Tahoma" w:cs="Tahoma"/>
          <w:sz w:val="22"/>
          <w:szCs w:val="22"/>
        </w:rPr>
      </w:pPr>
      <w:r w:rsidRPr="001C192B">
        <w:rPr>
          <w:rFonts w:ascii="Tahoma" w:hAnsi="Tahoma" w:cs="Tahoma"/>
          <w:sz w:val="22"/>
          <w:szCs w:val="22"/>
        </w:rPr>
        <w:t>Bieg terminu związania ofertą rozpoczyna się wraz z upływem terminu składania ofert.</w:t>
      </w:r>
    </w:p>
    <w:p w:rsidR="00FB6FB5" w:rsidRPr="001C192B" w:rsidRDefault="00FB6FB5">
      <w:pPr>
        <w:pStyle w:val="Styl1"/>
        <w:numPr>
          <w:ilvl w:val="0"/>
          <w:numId w:val="14"/>
        </w:numPr>
        <w:ind w:left="567" w:hanging="567"/>
      </w:pPr>
      <w:r w:rsidRPr="001C192B">
        <w:t xml:space="preserve"> Opis sposobu przygotowania ofert</w:t>
      </w:r>
    </w:p>
    <w:p w:rsidR="00FB6FB5" w:rsidRPr="001C192B" w:rsidRDefault="00FB6FB5">
      <w:pPr>
        <w:jc w:val="both"/>
        <w:rPr>
          <w:rFonts w:ascii="Tahoma" w:hAnsi="Tahoma" w:cs="Tahoma"/>
          <w:sz w:val="18"/>
          <w:szCs w:val="18"/>
        </w:rPr>
      </w:pPr>
    </w:p>
    <w:p w:rsidR="00FB6FB5" w:rsidRPr="001C192B" w:rsidRDefault="00FB6FB5">
      <w:pPr>
        <w:numPr>
          <w:ilvl w:val="0"/>
          <w:numId w:val="24"/>
        </w:numPr>
        <w:jc w:val="both"/>
        <w:rPr>
          <w:rFonts w:ascii="Tahoma" w:hAnsi="Tahoma" w:cs="Tahoma"/>
          <w:sz w:val="22"/>
          <w:szCs w:val="22"/>
        </w:rPr>
      </w:pPr>
      <w:r w:rsidRPr="001C192B">
        <w:rPr>
          <w:rFonts w:ascii="Tahoma" w:hAnsi="Tahoma" w:cs="Tahoma"/>
          <w:sz w:val="22"/>
          <w:szCs w:val="22"/>
        </w:rPr>
        <w:t>Wykonawca może złożyć w niniejszym przetargu jedną ofertę.</w:t>
      </w:r>
    </w:p>
    <w:p w:rsidR="00FB6FB5" w:rsidRPr="001C192B" w:rsidRDefault="00FB6FB5">
      <w:pPr>
        <w:numPr>
          <w:ilvl w:val="0"/>
          <w:numId w:val="24"/>
        </w:numPr>
        <w:jc w:val="both"/>
        <w:rPr>
          <w:rFonts w:ascii="Tahoma" w:hAnsi="Tahoma" w:cs="Tahoma"/>
          <w:sz w:val="22"/>
          <w:szCs w:val="22"/>
        </w:rPr>
      </w:pPr>
      <w:r w:rsidRPr="001C192B">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1C192B" w:rsidRDefault="00FB6FB5">
      <w:pPr>
        <w:numPr>
          <w:ilvl w:val="0"/>
          <w:numId w:val="24"/>
        </w:numPr>
        <w:jc w:val="both"/>
        <w:rPr>
          <w:rFonts w:ascii="Tahoma" w:hAnsi="Tahoma" w:cs="Tahoma"/>
          <w:sz w:val="22"/>
          <w:szCs w:val="22"/>
        </w:rPr>
      </w:pPr>
      <w:r w:rsidRPr="001C192B">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1C192B" w:rsidRDefault="00FB6FB5">
      <w:pPr>
        <w:numPr>
          <w:ilvl w:val="0"/>
          <w:numId w:val="24"/>
        </w:numPr>
        <w:jc w:val="both"/>
        <w:rPr>
          <w:rFonts w:ascii="Tahoma" w:hAnsi="Tahoma" w:cs="Tahoma"/>
          <w:sz w:val="22"/>
          <w:szCs w:val="22"/>
        </w:rPr>
      </w:pPr>
      <w:r w:rsidRPr="001C192B">
        <w:rPr>
          <w:rFonts w:ascii="Tahoma" w:hAnsi="Tahoma" w:cs="Tahoma"/>
          <w:sz w:val="22"/>
          <w:szCs w:val="22"/>
        </w:rPr>
        <w:lastRenderedPageBreak/>
        <w:t>Oferta powinna być sporządzona na formularzu oferty stanowiącym załącznik do SIWZ i powinna zawierać wszystkie wymagane oświadczenia wymienione w SIWZ w Rozdziale VIII pkt 1.</w:t>
      </w:r>
    </w:p>
    <w:p w:rsidR="00FB6FB5" w:rsidRPr="001C192B" w:rsidRDefault="00FB6FB5">
      <w:pPr>
        <w:numPr>
          <w:ilvl w:val="0"/>
          <w:numId w:val="24"/>
        </w:numPr>
        <w:jc w:val="both"/>
        <w:rPr>
          <w:rFonts w:ascii="Tahoma" w:hAnsi="Tahoma" w:cs="Tahoma"/>
          <w:sz w:val="22"/>
          <w:szCs w:val="22"/>
        </w:rPr>
      </w:pPr>
      <w:r w:rsidRPr="001C192B">
        <w:rPr>
          <w:rFonts w:ascii="Tahoma" w:hAnsi="Tahoma" w:cs="Tahoma"/>
          <w:sz w:val="22"/>
          <w:szCs w:val="22"/>
        </w:rPr>
        <w:t>Oferta powinna być napisana na maszynie, komputerze lub czytelnie pismem odręcznym, sporządzona w języku polskim.</w:t>
      </w:r>
    </w:p>
    <w:p w:rsidR="00FB6FB5" w:rsidRPr="001C192B" w:rsidRDefault="00FB6FB5">
      <w:pPr>
        <w:numPr>
          <w:ilvl w:val="0"/>
          <w:numId w:val="24"/>
        </w:numPr>
        <w:jc w:val="both"/>
        <w:rPr>
          <w:rFonts w:ascii="Tahoma" w:hAnsi="Tahoma" w:cs="Tahoma"/>
          <w:sz w:val="22"/>
          <w:szCs w:val="22"/>
        </w:rPr>
      </w:pPr>
      <w:r w:rsidRPr="001C192B">
        <w:rPr>
          <w:rFonts w:ascii="Tahoma" w:hAnsi="Tahoma" w:cs="Tahoma"/>
          <w:sz w:val="22"/>
          <w:szCs w:val="22"/>
        </w:rPr>
        <w:t>Zaleca się, by wszystkie zapisane strony oferty były ponumerowane, ułożone w kolejności przedstawionej w Rozdziale VIII SIWZ i spięte w sposób trwały.</w:t>
      </w:r>
    </w:p>
    <w:p w:rsidR="00FB6FB5" w:rsidRPr="001C192B" w:rsidRDefault="00FB6FB5">
      <w:pPr>
        <w:numPr>
          <w:ilvl w:val="0"/>
          <w:numId w:val="24"/>
        </w:numPr>
        <w:jc w:val="both"/>
        <w:rPr>
          <w:rFonts w:ascii="Tahoma" w:hAnsi="Tahoma" w:cs="Tahoma"/>
          <w:sz w:val="22"/>
          <w:szCs w:val="22"/>
        </w:rPr>
      </w:pPr>
      <w:r w:rsidRPr="001C192B">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1C192B" w:rsidRDefault="00FB6FB5">
      <w:pPr>
        <w:numPr>
          <w:ilvl w:val="0"/>
          <w:numId w:val="24"/>
        </w:numPr>
        <w:jc w:val="both"/>
        <w:rPr>
          <w:rFonts w:ascii="Tahoma" w:hAnsi="Tahoma" w:cs="Tahoma"/>
          <w:sz w:val="22"/>
          <w:szCs w:val="22"/>
        </w:rPr>
      </w:pPr>
      <w:r w:rsidRPr="001C192B">
        <w:rPr>
          <w:rFonts w:ascii="Tahoma" w:hAnsi="Tahoma" w:cs="Tahoma"/>
          <w:sz w:val="22"/>
          <w:szCs w:val="22"/>
        </w:rPr>
        <w:t>Oferty powinny być jednoznaczne.</w:t>
      </w:r>
    </w:p>
    <w:p w:rsidR="00FB6FB5" w:rsidRPr="001C192B" w:rsidRDefault="00FB6FB5">
      <w:pPr>
        <w:numPr>
          <w:ilvl w:val="0"/>
          <w:numId w:val="24"/>
        </w:numPr>
        <w:jc w:val="both"/>
        <w:rPr>
          <w:rFonts w:ascii="Tahoma" w:hAnsi="Tahoma" w:cs="Tahoma"/>
          <w:sz w:val="22"/>
          <w:szCs w:val="22"/>
        </w:rPr>
      </w:pPr>
      <w:r w:rsidRPr="001C192B">
        <w:rPr>
          <w:rFonts w:ascii="Tahoma" w:hAnsi="Tahoma" w:cs="Tahoma"/>
          <w:sz w:val="22"/>
          <w:szCs w:val="22"/>
        </w:rPr>
        <w:t>Treść oferty musi odpowiadać treści SIWZ.</w:t>
      </w:r>
    </w:p>
    <w:p w:rsidR="00FB6FB5" w:rsidRPr="001C192B" w:rsidRDefault="00FB6FB5">
      <w:pPr>
        <w:numPr>
          <w:ilvl w:val="0"/>
          <w:numId w:val="24"/>
        </w:numPr>
        <w:jc w:val="both"/>
        <w:rPr>
          <w:rFonts w:ascii="Tahoma" w:hAnsi="Tahoma" w:cs="Tahoma"/>
          <w:b/>
          <w:bCs/>
          <w:sz w:val="22"/>
          <w:szCs w:val="22"/>
        </w:rPr>
      </w:pPr>
      <w:r w:rsidRPr="001C192B">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FB6FB5" w:rsidRPr="001C192B" w:rsidRDefault="00FB6FB5">
      <w:pPr>
        <w:numPr>
          <w:ilvl w:val="0"/>
          <w:numId w:val="24"/>
        </w:numPr>
        <w:jc w:val="both"/>
        <w:rPr>
          <w:rFonts w:ascii="Tahoma" w:hAnsi="Tahoma" w:cs="Tahoma"/>
          <w:b/>
          <w:bCs/>
          <w:sz w:val="22"/>
          <w:szCs w:val="22"/>
        </w:rPr>
      </w:pPr>
      <w:r w:rsidRPr="001C192B">
        <w:rPr>
          <w:rFonts w:ascii="Tahoma" w:hAnsi="Tahoma" w:cs="Tahoma"/>
          <w:b/>
          <w:bCs/>
          <w:sz w:val="22"/>
          <w:szCs w:val="22"/>
        </w:rPr>
        <w:t xml:space="preserve">Dokumenty inne niż oświadczenia, składane są w oryginale lub kopii poświadczonej za zgodność z oryginałem. </w:t>
      </w:r>
      <w:r w:rsidRPr="001C192B">
        <w:rPr>
          <w:rFonts w:ascii="Tahoma" w:hAnsi="Tahoma" w:cs="Tahoma"/>
          <w:sz w:val="22"/>
          <w:szCs w:val="22"/>
        </w:rPr>
        <w:t>Poświadczenia za zgodność z oryginałem dokonuje odpowiednio</w:t>
      </w:r>
      <w:r w:rsidRPr="001C192B">
        <w:rPr>
          <w:rFonts w:ascii="Tahoma" w:hAnsi="Tahoma" w:cs="Tahoma"/>
          <w:b/>
          <w:bCs/>
          <w:sz w:val="22"/>
          <w:szCs w:val="22"/>
        </w:rPr>
        <w:t xml:space="preserve"> </w:t>
      </w:r>
      <w:r w:rsidRPr="001C192B">
        <w:rPr>
          <w:rFonts w:ascii="Tahoma" w:hAnsi="Tahoma" w:cs="Tahoma"/>
          <w:sz w:val="22"/>
          <w:szCs w:val="22"/>
        </w:rPr>
        <w:t>wykonawca, podmiot, na którego zdolnościach lub sytuacji polega wykonawca, wykonawcy</w:t>
      </w:r>
      <w:r w:rsidRPr="001C192B">
        <w:rPr>
          <w:rFonts w:ascii="Tahoma" w:hAnsi="Tahoma" w:cs="Tahoma"/>
          <w:b/>
          <w:bCs/>
          <w:sz w:val="22"/>
          <w:szCs w:val="22"/>
        </w:rPr>
        <w:t xml:space="preserve"> </w:t>
      </w:r>
      <w:r w:rsidRPr="001C192B">
        <w:rPr>
          <w:rFonts w:ascii="Tahoma" w:hAnsi="Tahoma" w:cs="Tahoma"/>
          <w:sz w:val="22"/>
          <w:szCs w:val="22"/>
        </w:rPr>
        <w:t>wspólnie ubiegający się o udzielenie zamówienia publicznego albo podwykonawca, w zakresie</w:t>
      </w:r>
      <w:r w:rsidRPr="001C192B">
        <w:rPr>
          <w:rFonts w:ascii="Tahoma" w:hAnsi="Tahoma" w:cs="Tahoma"/>
          <w:b/>
          <w:bCs/>
          <w:sz w:val="22"/>
          <w:szCs w:val="22"/>
        </w:rPr>
        <w:t xml:space="preserve"> </w:t>
      </w:r>
      <w:r w:rsidRPr="001C192B">
        <w:rPr>
          <w:rFonts w:ascii="Tahoma" w:hAnsi="Tahoma" w:cs="Tahoma"/>
          <w:sz w:val="22"/>
          <w:szCs w:val="22"/>
        </w:rPr>
        <w:t>dokumentów, które każdego z nich dotyczą.</w:t>
      </w:r>
    </w:p>
    <w:p w:rsidR="00FB6FB5" w:rsidRPr="001C192B" w:rsidRDefault="00FB6FB5">
      <w:pPr>
        <w:numPr>
          <w:ilvl w:val="0"/>
          <w:numId w:val="24"/>
        </w:numPr>
        <w:jc w:val="both"/>
        <w:rPr>
          <w:rFonts w:ascii="Tahoma" w:hAnsi="Tahoma" w:cs="Tahoma"/>
          <w:sz w:val="22"/>
          <w:szCs w:val="22"/>
        </w:rPr>
      </w:pPr>
      <w:r w:rsidRPr="001C192B">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1C192B" w:rsidRDefault="00FB6FB5">
      <w:pPr>
        <w:numPr>
          <w:ilvl w:val="0"/>
          <w:numId w:val="24"/>
        </w:numPr>
        <w:jc w:val="both"/>
        <w:rPr>
          <w:rFonts w:ascii="Tahoma" w:hAnsi="Tahoma" w:cs="Tahoma"/>
          <w:sz w:val="22"/>
          <w:szCs w:val="22"/>
        </w:rPr>
      </w:pPr>
      <w:r w:rsidRPr="001C192B">
        <w:rPr>
          <w:rFonts w:ascii="Tahoma" w:hAnsi="Tahoma" w:cs="Tahoma"/>
          <w:sz w:val="22"/>
          <w:szCs w:val="22"/>
        </w:rPr>
        <w:t>Dokumenty sporządzone w języku obcym są składane wraz z tłumaczeniem na język polski.</w:t>
      </w:r>
    </w:p>
    <w:p w:rsidR="00FB6FB5" w:rsidRPr="001C192B" w:rsidRDefault="00FB6FB5">
      <w:pPr>
        <w:jc w:val="both"/>
        <w:rPr>
          <w:rFonts w:ascii="Tahoma" w:hAnsi="Tahoma" w:cs="Tahoma"/>
          <w:b/>
          <w:bCs/>
          <w:sz w:val="22"/>
          <w:szCs w:val="22"/>
        </w:rPr>
      </w:pPr>
      <w:r w:rsidRPr="001C192B">
        <w:rPr>
          <w:rFonts w:ascii="Tahoma" w:hAnsi="Tahoma" w:cs="Tahoma"/>
          <w:b/>
          <w:bCs/>
          <w:sz w:val="22"/>
          <w:szCs w:val="22"/>
        </w:rPr>
        <w:t>OFERTA SKŁADANA PRZEZ DWA LUB WIĘCEJ PODMIOTÓW gospodarczych musi spełniać następujące warunki:</w:t>
      </w:r>
    </w:p>
    <w:p w:rsidR="00FB6FB5" w:rsidRPr="001C192B" w:rsidRDefault="00FB6FB5">
      <w:pPr>
        <w:numPr>
          <w:ilvl w:val="0"/>
          <w:numId w:val="24"/>
        </w:numPr>
        <w:jc w:val="both"/>
        <w:rPr>
          <w:rFonts w:ascii="Tahoma" w:hAnsi="Tahoma" w:cs="Tahoma"/>
          <w:sz w:val="22"/>
          <w:szCs w:val="22"/>
        </w:rPr>
      </w:pPr>
      <w:r w:rsidRPr="001C192B">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1C192B" w:rsidRDefault="00FB6FB5">
      <w:pPr>
        <w:numPr>
          <w:ilvl w:val="0"/>
          <w:numId w:val="24"/>
        </w:numPr>
        <w:jc w:val="both"/>
        <w:rPr>
          <w:rFonts w:ascii="Tahoma" w:hAnsi="Tahoma" w:cs="Tahoma"/>
          <w:sz w:val="22"/>
          <w:szCs w:val="22"/>
        </w:rPr>
      </w:pPr>
      <w:r w:rsidRPr="001C192B">
        <w:rPr>
          <w:rFonts w:ascii="Tahoma" w:hAnsi="Tahoma" w:cs="Tahoma"/>
          <w:sz w:val="22"/>
          <w:szCs w:val="22"/>
        </w:rPr>
        <w:t>W odniesieniu do oferty wspólnej każdy z Wykonawców składa odrębnie wymagane oświadczania i dokumenty.</w:t>
      </w:r>
    </w:p>
    <w:p w:rsidR="00FB6FB5" w:rsidRPr="001C192B" w:rsidRDefault="00FB6FB5">
      <w:pPr>
        <w:numPr>
          <w:ilvl w:val="0"/>
          <w:numId w:val="24"/>
        </w:numPr>
        <w:jc w:val="both"/>
        <w:rPr>
          <w:rFonts w:ascii="Tahoma" w:hAnsi="Tahoma" w:cs="Tahoma"/>
          <w:sz w:val="22"/>
          <w:szCs w:val="22"/>
        </w:rPr>
      </w:pPr>
      <w:r w:rsidRPr="001C192B">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1C192B" w:rsidRDefault="00FB6FB5">
      <w:pPr>
        <w:pStyle w:val="Styl1"/>
        <w:numPr>
          <w:ilvl w:val="0"/>
          <w:numId w:val="14"/>
        </w:numPr>
        <w:ind w:left="567" w:hanging="567"/>
      </w:pPr>
      <w:r w:rsidRPr="001C192B">
        <w:t>Miejsce oraz termin składania i otwarcia ofert</w:t>
      </w:r>
    </w:p>
    <w:p w:rsidR="00FB6FB5" w:rsidRPr="001C192B" w:rsidRDefault="00FB6FB5">
      <w:pPr>
        <w:rPr>
          <w:rFonts w:ascii="Verdana,Bold" w:hAnsi="Verdana,Bold" w:cs="Verdana,Bold"/>
          <w:b/>
          <w:bCs/>
          <w:sz w:val="18"/>
          <w:szCs w:val="18"/>
        </w:rPr>
      </w:pPr>
    </w:p>
    <w:p w:rsidR="00FB6FB5" w:rsidRPr="001C192B" w:rsidRDefault="00FB6FB5">
      <w:pPr>
        <w:jc w:val="both"/>
        <w:rPr>
          <w:rFonts w:ascii="Tahoma" w:hAnsi="Tahoma" w:cs="Tahoma"/>
          <w:b/>
          <w:bCs/>
          <w:sz w:val="22"/>
          <w:szCs w:val="22"/>
        </w:rPr>
      </w:pPr>
      <w:r w:rsidRPr="001C192B">
        <w:rPr>
          <w:rFonts w:ascii="Tahoma" w:hAnsi="Tahoma" w:cs="Tahoma"/>
          <w:b/>
          <w:bCs/>
          <w:sz w:val="22"/>
          <w:szCs w:val="22"/>
        </w:rPr>
        <w:t>SKŁADANIE OFERT:</w:t>
      </w:r>
    </w:p>
    <w:p w:rsidR="00FB6FB5" w:rsidRPr="001C192B" w:rsidRDefault="00FB6FB5">
      <w:pPr>
        <w:numPr>
          <w:ilvl w:val="0"/>
          <w:numId w:val="25"/>
        </w:numPr>
        <w:jc w:val="both"/>
        <w:rPr>
          <w:rFonts w:ascii="Tahoma" w:hAnsi="Tahoma" w:cs="Tahoma"/>
          <w:sz w:val="22"/>
          <w:szCs w:val="22"/>
        </w:rPr>
      </w:pPr>
      <w:r w:rsidRPr="001C192B">
        <w:rPr>
          <w:rFonts w:ascii="Tahoma" w:hAnsi="Tahoma" w:cs="Tahoma"/>
          <w:sz w:val="22"/>
          <w:szCs w:val="22"/>
        </w:rPr>
        <w:t>Oferty należy składać w sposób zapewniający ich nienaruszalność, w nieprzejrzystej i zamkniętej kopercie lub opakowaniu.</w:t>
      </w:r>
    </w:p>
    <w:p w:rsidR="00FB6FB5" w:rsidRPr="001C192B" w:rsidRDefault="00FB6FB5">
      <w:pPr>
        <w:numPr>
          <w:ilvl w:val="0"/>
          <w:numId w:val="25"/>
        </w:numPr>
        <w:jc w:val="both"/>
        <w:rPr>
          <w:rFonts w:ascii="Tahoma" w:hAnsi="Tahoma" w:cs="Tahoma"/>
          <w:sz w:val="22"/>
          <w:szCs w:val="22"/>
        </w:rPr>
      </w:pPr>
      <w:r w:rsidRPr="001C192B">
        <w:rPr>
          <w:rFonts w:ascii="Tahoma" w:hAnsi="Tahoma" w:cs="Tahoma"/>
          <w:sz w:val="22"/>
          <w:szCs w:val="22"/>
        </w:rPr>
        <w:t xml:space="preserve">Koperta (opakowanie) powinna być zaadresowana do Zamawiającego na adres: </w:t>
      </w:r>
      <w:r w:rsidRPr="001C192B">
        <w:rPr>
          <w:rFonts w:ascii="Tahoma" w:hAnsi="Tahoma" w:cs="Tahoma"/>
          <w:b/>
          <w:sz w:val="22"/>
          <w:szCs w:val="22"/>
        </w:rPr>
        <w:t>Urząd Miejski w Mrągowie, ul. Królewiecka 60A, 11-700 Mrągowo</w:t>
      </w:r>
      <w:r w:rsidRPr="001C192B">
        <w:rPr>
          <w:rFonts w:ascii="Tahoma" w:hAnsi="Tahoma" w:cs="Tahoma"/>
          <w:sz w:val="22"/>
          <w:szCs w:val="22"/>
        </w:rPr>
        <w:t>.</w:t>
      </w:r>
    </w:p>
    <w:p w:rsidR="00FB6FB5" w:rsidRPr="001C192B" w:rsidRDefault="00FB6FB5">
      <w:pPr>
        <w:numPr>
          <w:ilvl w:val="0"/>
          <w:numId w:val="25"/>
        </w:numPr>
        <w:jc w:val="both"/>
        <w:rPr>
          <w:rFonts w:ascii="Tahoma" w:hAnsi="Tahoma" w:cs="Tahoma"/>
          <w:sz w:val="22"/>
          <w:szCs w:val="22"/>
        </w:rPr>
      </w:pPr>
      <w:r w:rsidRPr="001C192B">
        <w:rPr>
          <w:rFonts w:ascii="Tahoma" w:hAnsi="Tahoma" w:cs="Tahoma"/>
          <w:sz w:val="22"/>
          <w:szCs w:val="22"/>
        </w:rPr>
        <w:t>Na kopercie (opakowaniu) należy również umieścić nazwę i adres Wykonawcy.</w:t>
      </w:r>
    </w:p>
    <w:p w:rsidR="00FB6FB5" w:rsidRPr="001C192B" w:rsidRDefault="00FB6FB5">
      <w:pPr>
        <w:numPr>
          <w:ilvl w:val="0"/>
          <w:numId w:val="25"/>
        </w:numPr>
        <w:jc w:val="both"/>
        <w:rPr>
          <w:rFonts w:ascii="Tahoma" w:hAnsi="Tahoma" w:cs="Tahoma"/>
          <w:sz w:val="22"/>
          <w:szCs w:val="22"/>
        </w:rPr>
      </w:pPr>
      <w:r w:rsidRPr="001C192B">
        <w:rPr>
          <w:rFonts w:ascii="Tahoma" w:hAnsi="Tahoma" w:cs="Tahoma"/>
          <w:sz w:val="22"/>
          <w:szCs w:val="22"/>
        </w:rPr>
        <w:t>Kopertę (opakowanie) należy oznakować następująco:</w:t>
      </w:r>
    </w:p>
    <w:p w:rsidR="00FB6FB5" w:rsidRPr="001C192B" w:rsidRDefault="00FB6FB5">
      <w:pPr>
        <w:ind w:firstLine="360"/>
        <w:jc w:val="both"/>
        <w:rPr>
          <w:rFonts w:ascii="Tahoma" w:hAnsi="Tahoma" w:cs="Tahoma"/>
          <w:sz w:val="22"/>
          <w:szCs w:val="22"/>
        </w:rPr>
      </w:pPr>
      <w:r w:rsidRPr="001C192B">
        <w:rPr>
          <w:rFonts w:ascii="Tahoma" w:hAnsi="Tahoma" w:cs="Tahoma"/>
          <w:sz w:val="22"/>
          <w:szCs w:val="22"/>
        </w:rPr>
        <w:t>OFERTA PRZETARGOWA</w:t>
      </w:r>
    </w:p>
    <w:p w:rsidR="00264E99" w:rsidRPr="001C192B" w:rsidRDefault="00264E99" w:rsidP="00264E99">
      <w:pPr>
        <w:jc w:val="center"/>
      </w:pPr>
      <w:r w:rsidRPr="001C192B">
        <w:rPr>
          <w:rFonts w:ascii="Tahoma" w:hAnsi="Tahoma" w:cs="Tahoma"/>
          <w:b/>
          <w:sz w:val="24"/>
          <w:szCs w:val="24"/>
        </w:rPr>
        <w:t>„Remont budynku Szkoły Podstawowej Nr 4 na os. Mazurskim                     w Mrągowie.”</w:t>
      </w:r>
    </w:p>
    <w:p w:rsidR="00264E99" w:rsidRPr="001C192B" w:rsidRDefault="00264E99">
      <w:pPr>
        <w:ind w:firstLine="360"/>
        <w:jc w:val="both"/>
        <w:rPr>
          <w:rFonts w:ascii="Tahoma" w:hAnsi="Tahoma" w:cs="Tahoma"/>
          <w:sz w:val="22"/>
          <w:szCs w:val="22"/>
        </w:rPr>
      </w:pPr>
    </w:p>
    <w:p w:rsidR="00FB6FB5" w:rsidRPr="001C192B" w:rsidRDefault="00FB6FB5">
      <w:pPr>
        <w:ind w:firstLine="360"/>
        <w:jc w:val="both"/>
        <w:rPr>
          <w:rFonts w:ascii="Tahoma" w:hAnsi="Tahoma" w:cs="Tahoma"/>
          <w:b/>
          <w:bCs/>
          <w:sz w:val="22"/>
          <w:szCs w:val="22"/>
        </w:rPr>
      </w:pPr>
      <w:r w:rsidRPr="001C192B">
        <w:rPr>
          <w:rFonts w:ascii="Tahoma" w:hAnsi="Tahoma" w:cs="Tahoma"/>
          <w:b/>
          <w:bCs/>
          <w:sz w:val="22"/>
          <w:szCs w:val="22"/>
        </w:rPr>
        <w:t xml:space="preserve">uwaga: NIE OTWIERAĆ PRZED DNIEM </w:t>
      </w:r>
      <w:r w:rsidR="001C192B" w:rsidRPr="001C192B">
        <w:rPr>
          <w:rFonts w:ascii="Tahoma" w:hAnsi="Tahoma" w:cs="Tahoma"/>
          <w:b/>
          <w:bCs/>
          <w:sz w:val="22"/>
          <w:szCs w:val="22"/>
        </w:rPr>
        <w:t>20</w:t>
      </w:r>
      <w:r w:rsidR="00A45F23" w:rsidRPr="001C192B">
        <w:rPr>
          <w:rFonts w:ascii="Tahoma" w:hAnsi="Tahoma" w:cs="Tahoma"/>
          <w:b/>
          <w:bCs/>
          <w:sz w:val="22"/>
          <w:szCs w:val="22"/>
        </w:rPr>
        <w:t>.</w:t>
      </w:r>
      <w:r w:rsidR="007C56D9" w:rsidRPr="001C192B">
        <w:rPr>
          <w:rFonts w:ascii="Tahoma" w:hAnsi="Tahoma" w:cs="Tahoma"/>
          <w:b/>
          <w:bCs/>
          <w:sz w:val="22"/>
          <w:szCs w:val="22"/>
        </w:rPr>
        <w:t>07</w:t>
      </w:r>
      <w:r w:rsidR="008177BF" w:rsidRPr="001C192B">
        <w:rPr>
          <w:rFonts w:ascii="Tahoma" w:hAnsi="Tahoma" w:cs="Tahoma"/>
          <w:b/>
          <w:bCs/>
          <w:sz w:val="22"/>
          <w:szCs w:val="22"/>
        </w:rPr>
        <w:t>.2018</w:t>
      </w:r>
      <w:r w:rsidRPr="001C192B">
        <w:rPr>
          <w:rFonts w:ascii="Tahoma" w:hAnsi="Tahoma" w:cs="Tahoma"/>
          <w:b/>
          <w:bCs/>
          <w:sz w:val="22"/>
          <w:szCs w:val="22"/>
        </w:rPr>
        <w:t xml:space="preserve"> godz. 11:00</w:t>
      </w:r>
    </w:p>
    <w:p w:rsidR="00FB6FB5" w:rsidRPr="001C192B" w:rsidRDefault="00FB6FB5">
      <w:pPr>
        <w:numPr>
          <w:ilvl w:val="0"/>
          <w:numId w:val="25"/>
        </w:numPr>
        <w:jc w:val="both"/>
        <w:rPr>
          <w:rFonts w:ascii="Tahoma" w:hAnsi="Tahoma" w:cs="Tahoma"/>
          <w:sz w:val="22"/>
          <w:szCs w:val="22"/>
        </w:rPr>
      </w:pPr>
      <w:r w:rsidRPr="001C192B">
        <w:rPr>
          <w:rFonts w:ascii="Tahoma" w:hAnsi="Tahoma" w:cs="Tahoma"/>
          <w:b/>
          <w:bCs/>
          <w:sz w:val="22"/>
          <w:szCs w:val="22"/>
        </w:rPr>
        <w:lastRenderedPageBreak/>
        <w:t xml:space="preserve">Oferty należy składać </w:t>
      </w:r>
      <w:r w:rsidRPr="001C192B">
        <w:rPr>
          <w:rFonts w:ascii="Tahoma" w:hAnsi="Tahoma" w:cs="Tahoma"/>
          <w:sz w:val="22"/>
          <w:szCs w:val="22"/>
        </w:rPr>
        <w:t xml:space="preserve">w siedzibie Zamawiającego </w:t>
      </w:r>
      <w:r w:rsidRPr="001C192B">
        <w:rPr>
          <w:rFonts w:ascii="Tahoma" w:hAnsi="Tahoma" w:cs="Tahoma"/>
          <w:b/>
          <w:sz w:val="22"/>
          <w:szCs w:val="22"/>
        </w:rPr>
        <w:t>Urzędzie Miejskim w Mrągowie, ul. Królewiecka 60A, 11-700 Mrągowo</w:t>
      </w:r>
      <w:r w:rsidRPr="001C192B">
        <w:rPr>
          <w:rFonts w:ascii="Tahoma" w:hAnsi="Tahoma" w:cs="Tahoma"/>
          <w:sz w:val="22"/>
          <w:szCs w:val="22"/>
        </w:rPr>
        <w:t xml:space="preserve"> do dnia</w:t>
      </w:r>
      <w:r w:rsidR="00D765E6" w:rsidRPr="001C192B">
        <w:rPr>
          <w:rFonts w:ascii="Tahoma" w:hAnsi="Tahoma" w:cs="Tahoma"/>
          <w:b/>
          <w:bCs/>
          <w:sz w:val="22"/>
          <w:szCs w:val="22"/>
        </w:rPr>
        <w:t xml:space="preserve"> </w:t>
      </w:r>
      <w:r w:rsidR="001C192B" w:rsidRPr="001C192B">
        <w:rPr>
          <w:rFonts w:ascii="Tahoma" w:hAnsi="Tahoma" w:cs="Tahoma"/>
          <w:b/>
          <w:bCs/>
          <w:sz w:val="22"/>
          <w:szCs w:val="22"/>
        </w:rPr>
        <w:t>20</w:t>
      </w:r>
      <w:r w:rsidR="00A45F23" w:rsidRPr="001C192B">
        <w:rPr>
          <w:rFonts w:ascii="Tahoma" w:hAnsi="Tahoma" w:cs="Tahoma"/>
          <w:b/>
          <w:bCs/>
          <w:sz w:val="22"/>
          <w:szCs w:val="22"/>
        </w:rPr>
        <w:t>.</w:t>
      </w:r>
      <w:r w:rsidR="007C56D9" w:rsidRPr="001C192B">
        <w:rPr>
          <w:rFonts w:ascii="Tahoma" w:hAnsi="Tahoma" w:cs="Tahoma"/>
          <w:b/>
          <w:bCs/>
          <w:sz w:val="22"/>
          <w:szCs w:val="22"/>
        </w:rPr>
        <w:t>07.</w:t>
      </w:r>
      <w:r w:rsidR="008177BF" w:rsidRPr="001C192B">
        <w:rPr>
          <w:rFonts w:ascii="Tahoma" w:hAnsi="Tahoma" w:cs="Tahoma"/>
          <w:b/>
          <w:bCs/>
          <w:sz w:val="22"/>
          <w:szCs w:val="22"/>
        </w:rPr>
        <w:t>2018</w:t>
      </w:r>
      <w:r w:rsidRPr="001C192B">
        <w:rPr>
          <w:rFonts w:ascii="Tahoma" w:hAnsi="Tahoma" w:cs="Tahoma"/>
          <w:b/>
          <w:bCs/>
          <w:sz w:val="22"/>
          <w:szCs w:val="22"/>
        </w:rPr>
        <w:t xml:space="preserve"> r. do godz. 10:30.</w:t>
      </w:r>
    </w:p>
    <w:p w:rsidR="00FB6FB5" w:rsidRPr="001C192B" w:rsidRDefault="00FB6FB5">
      <w:pPr>
        <w:numPr>
          <w:ilvl w:val="0"/>
          <w:numId w:val="25"/>
        </w:numPr>
        <w:jc w:val="both"/>
        <w:rPr>
          <w:rFonts w:ascii="Tahoma" w:hAnsi="Tahoma" w:cs="Tahoma"/>
          <w:sz w:val="22"/>
          <w:szCs w:val="22"/>
        </w:rPr>
      </w:pPr>
      <w:r w:rsidRPr="001C192B">
        <w:rPr>
          <w:rFonts w:ascii="Tahoma" w:hAnsi="Tahoma" w:cs="Tahoma"/>
          <w:sz w:val="22"/>
          <w:szCs w:val="22"/>
        </w:rPr>
        <w:t xml:space="preserve">Wycofanie lub zmiana oferty może być dokonana przez Wykonawcę przed upływem terminu do składania ofert (art. 84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numPr>
          <w:ilvl w:val="1"/>
          <w:numId w:val="25"/>
        </w:numPr>
        <w:ind w:left="567" w:hanging="567"/>
        <w:jc w:val="both"/>
        <w:rPr>
          <w:rFonts w:ascii="Tahoma" w:hAnsi="Tahoma" w:cs="Tahoma"/>
          <w:sz w:val="22"/>
          <w:szCs w:val="22"/>
        </w:rPr>
      </w:pPr>
      <w:r w:rsidRPr="001C192B">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1C192B" w:rsidRDefault="00FB6FB5">
      <w:pPr>
        <w:numPr>
          <w:ilvl w:val="1"/>
          <w:numId w:val="25"/>
        </w:numPr>
        <w:ind w:left="567" w:hanging="567"/>
        <w:jc w:val="both"/>
        <w:rPr>
          <w:rFonts w:ascii="Tahoma" w:hAnsi="Tahoma" w:cs="Tahoma"/>
          <w:sz w:val="22"/>
          <w:szCs w:val="22"/>
        </w:rPr>
      </w:pPr>
      <w:r w:rsidRPr="001C192B">
        <w:rPr>
          <w:rFonts w:ascii="Tahoma" w:hAnsi="Tahoma" w:cs="Tahoma"/>
          <w:sz w:val="22"/>
          <w:szCs w:val="22"/>
        </w:rPr>
        <w:t>Oferta zamienna powinna być złożona zgodnie wymaganiami opisanymi w pkt. 1 i 2.</w:t>
      </w:r>
    </w:p>
    <w:p w:rsidR="00FB6FB5" w:rsidRPr="001C192B" w:rsidRDefault="00FB6FB5">
      <w:pPr>
        <w:numPr>
          <w:ilvl w:val="1"/>
          <w:numId w:val="25"/>
        </w:numPr>
        <w:ind w:left="567" w:hanging="567"/>
        <w:jc w:val="both"/>
        <w:rPr>
          <w:rFonts w:ascii="Tahoma" w:hAnsi="Tahoma" w:cs="Tahoma"/>
          <w:sz w:val="22"/>
          <w:szCs w:val="22"/>
        </w:rPr>
      </w:pPr>
      <w:r w:rsidRPr="001C192B">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1C192B" w:rsidRDefault="00FB6FB5">
      <w:pPr>
        <w:numPr>
          <w:ilvl w:val="1"/>
          <w:numId w:val="25"/>
        </w:numPr>
        <w:ind w:left="567" w:hanging="567"/>
        <w:jc w:val="both"/>
        <w:rPr>
          <w:rFonts w:ascii="Tahoma" w:hAnsi="Tahoma" w:cs="Tahoma"/>
          <w:sz w:val="22"/>
          <w:szCs w:val="22"/>
        </w:rPr>
      </w:pPr>
      <w:r w:rsidRPr="001C192B">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FB6FB5" w:rsidRPr="001C192B" w:rsidRDefault="00FB6FB5">
      <w:pPr>
        <w:numPr>
          <w:ilvl w:val="1"/>
          <w:numId w:val="25"/>
        </w:numPr>
        <w:ind w:left="567" w:hanging="567"/>
        <w:jc w:val="both"/>
        <w:rPr>
          <w:rFonts w:ascii="Tahoma" w:hAnsi="Tahoma" w:cs="Tahoma"/>
          <w:sz w:val="22"/>
          <w:szCs w:val="22"/>
        </w:rPr>
      </w:pPr>
      <w:r w:rsidRPr="001C192B">
        <w:rPr>
          <w:rFonts w:ascii="Tahoma" w:hAnsi="Tahoma" w:cs="Tahoma"/>
          <w:sz w:val="22"/>
          <w:szCs w:val="22"/>
        </w:rPr>
        <w:t xml:space="preserve">Oferta taka powinna posiadać na kopercie dopisek </w:t>
      </w:r>
      <w:r w:rsidRPr="001C192B">
        <w:rPr>
          <w:rFonts w:ascii="Tahoma" w:hAnsi="Tahoma" w:cs="Tahoma"/>
          <w:b/>
          <w:bCs/>
          <w:sz w:val="22"/>
          <w:szCs w:val="22"/>
        </w:rPr>
        <w:t>„oferta zamienna (uzupełnienia)”</w:t>
      </w:r>
      <w:r w:rsidRPr="001C192B">
        <w:rPr>
          <w:rFonts w:ascii="Tahoma" w:hAnsi="Tahoma" w:cs="Tahoma"/>
          <w:sz w:val="22"/>
          <w:szCs w:val="22"/>
        </w:rPr>
        <w:t>.</w:t>
      </w:r>
    </w:p>
    <w:p w:rsidR="00FB6FB5" w:rsidRPr="001C192B" w:rsidRDefault="00FB6FB5">
      <w:pPr>
        <w:numPr>
          <w:ilvl w:val="1"/>
          <w:numId w:val="25"/>
        </w:numPr>
        <w:ind w:left="567" w:hanging="567"/>
        <w:jc w:val="both"/>
        <w:rPr>
          <w:rFonts w:ascii="Tahoma" w:hAnsi="Tahoma" w:cs="Tahoma"/>
          <w:b/>
          <w:bCs/>
          <w:sz w:val="22"/>
          <w:szCs w:val="22"/>
        </w:rPr>
      </w:pPr>
      <w:r w:rsidRPr="001C192B">
        <w:rPr>
          <w:rFonts w:ascii="Tahoma" w:hAnsi="Tahoma" w:cs="Tahoma"/>
          <w:b/>
          <w:bCs/>
          <w:sz w:val="22"/>
          <w:szCs w:val="22"/>
        </w:rPr>
        <w:t>UWAGA !!! Elementy wyk</w:t>
      </w:r>
      <w:bookmarkStart w:id="0" w:name="_GoBack"/>
      <w:bookmarkEnd w:id="0"/>
      <w:r w:rsidRPr="001C192B">
        <w:rPr>
          <w:rFonts w:ascii="Tahoma" w:hAnsi="Tahoma" w:cs="Tahoma"/>
          <w:b/>
          <w:bCs/>
          <w:sz w:val="22"/>
          <w:szCs w:val="22"/>
        </w:rPr>
        <w:t>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1C192B">
        <w:rPr>
          <w:rFonts w:ascii="Tahoma" w:hAnsi="Tahoma" w:cs="Tahoma"/>
          <w:sz w:val="22"/>
          <w:szCs w:val="22"/>
        </w:rPr>
        <w:t>.</w:t>
      </w:r>
    </w:p>
    <w:p w:rsidR="00FB6FB5" w:rsidRPr="001C192B" w:rsidRDefault="00FB6FB5">
      <w:pPr>
        <w:numPr>
          <w:ilvl w:val="1"/>
          <w:numId w:val="25"/>
        </w:numPr>
        <w:ind w:left="567" w:hanging="567"/>
        <w:jc w:val="both"/>
        <w:rPr>
          <w:rFonts w:ascii="Tahoma" w:hAnsi="Tahoma" w:cs="Tahoma"/>
          <w:sz w:val="22"/>
          <w:szCs w:val="22"/>
        </w:rPr>
      </w:pPr>
      <w:r w:rsidRPr="001C192B">
        <w:rPr>
          <w:rFonts w:ascii="Tahoma" w:hAnsi="Tahoma" w:cs="Tahoma"/>
          <w:sz w:val="22"/>
          <w:szCs w:val="22"/>
        </w:rPr>
        <w:t>Wszystkie wymagania stawiane ofercie przetargowej dotyczą również oferty zamiennej.</w:t>
      </w:r>
    </w:p>
    <w:p w:rsidR="00FB6FB5" w:rsidRPr="001C192B" w:rsidRDefault="00FB6FB5">
      <w:pPr>
        <w:jc w:val="both"/>
        <w:rPr>
          <w:rFonts w:ascii="Tahoma" w:hAnsi="Tahoma" w:cs="Tahoma"/>
          <w:sz w:val="22"/>
          <w:szCs w:val="22"/>
        </w:rPr>
      </w:pPr>
      <w:r w:rsidRPr="001C192B">
        <w:rPr>
          <w:rFonts w:ascii="Tahoma" w:hAnsi="Tahoma" w:cs="Tahoma"/>
          <w:b/>
          <w:bCs/>
          <w:sz w:val="22"/>
          <w:szCs w:val="22"/>
        </w:rPr>
        <w:t>OTWARCIE OFERT</w:t>
      </w:r>
      <w:r w:rsidRPr="001C192B">
        <w:rPr>
          <w:rFonts w:ascii="Tahoma" w:hAnsi="Tahoma" w:cs="Tahoma"/>
          <w:sz w:val="22"/>
          <w:szCs w:val="22"/>
        </w:rPr>
        <w:t>:</w:t>
      </w:r>
    </w:p>
    <w:p w:rsidR="00FB6FB5" w:rsidRPr="001C192B" w:rsidRDefault="00FB6FB5">
      <w:pPr>
        <w:numPr>
          <w:ilvl w:val="0"/>
          <w:numId w:val="25"/>
        </w:numPr>
        <w:jc w:val="both"/>
        <w:rPr>
          <w:rFonts w:ascii="Tahoma" w:hAnsi="Tahoma" w:cs="Tahoma"/>
          <w:sz w:val="22"/>
          <w:szCs w:val="22"/>
        </w:rPr>
      </w:pPr>
      <w:r w:rsidRPr="001C192B">
        <w:rPr>
          <w:rFonts w:ascii="Tahoma" w:hAnsi="Tahoma" w:cs="Tahoma"/>
          <w:sz w:val="22"/>
          <w:szCs w:val="22"/>
        </w:rPr>
        <w:t>Otwarcie ofert nastąpi w dniu</w:t>
      </w:r>
      <w:r w:rsidR="00A45F23" w:rsidRPr="001C192B">
        <w:rPr>
          <w:rFonts w:ascii="Tahoma" w:hAnsi="Tahoma" w:cs="Tahoma"/>
          <w:b/>
          <w:bCs/>
          <w:sz w:val="22"/>
          <w:szCs w:val="22"/>
        </w:rPr>
        <w:t xml:space="preserve"> </w:t>
      </w:r>
      <w:r w:rsidR="001C192B" w:rsidRPr="001C192B">
        <w:rPr>
          <w:rFonts w:ascii="Tahoma" w:hAnsi="Tahoma" w:cs="Tahoma"/>
          <w:b/>
          <w:sz w:val="22"/>
          <w:szCs w:val="22"/>
        </w:rPr>
        <w:t>20</w:t>
      </w:r>
      <w:r w:rsidR="00A45F23" w:rsidRPr="001C192B">
        <w:rPr>
          <w:rFonts w:ascii="Tahoma" w:hAnsi="Tahoma" w:cs="Tahoma"/>
          <w:b/>
          <w:sz w:val="22"/>
          <w:szCs w:val="22"/>
        </w:rPr>
        <w:t>.</w:t>
      </w:r>
      <w:r w:rsidR="007C56D9" w:rsidRPr="001C192B">
        <w:rPr>
          <w:rFonts w:ascii="Tahoma" w:hAnsi="Tahoma" w:cs="Tahoma"/>
          <w:b/>
          <w:sz w:val="22"/>
          <w:szCs w:val="22"/>
        </w:rPr>
        <w:t>07.</w:t>
      </w:r>
      <w:r w:rsidR="008177BF" w:rsidRPr="001C192B">
        <w:rPr>
          <w:rFonts w:ascii="Tahoma" w:hAnsi="Tahoma" w:cs="Tahoma"/>
          <w:b/>
          <w:sz w:val="22"/>
          <w:szCs w:val="22"/>
        </w:rPr>
        <w:t>2018 r.</w:t>
      </w:r>
      <w:r w:rsidRPr="001C192B">
        <w:rPr>
          <w:rFonts w:ascii="Tahoma" w:hAnsi="Tahoma" w:cs="Tahoma"/>
          <w:b/>
          <w:bCs/>
          <w:sz w:val="22"/>
          <w:szCs w:val="22"/>
        </w:rPr>
        <w:t xml:space="preserve"> godz. 11:00 </w:t>
      </w:r>
      <w:r w:rsidRPr="001C192B">
        <w:rPr>
          <w:rFonts w:ascii="Tahoma" w:hAnsi="Tahoma" w:cs="Tahoma"/>
          <w:sz w:val="22"/>
          <w:szCs w:val="22"/>
        </w:rPr>
        <w:t>w siedzibie Zamawiającego w </w:t>
      </w:r>
      <w:r w:rsidRPr="001C192B">
        <w:rPr>
          <w:rFonts w:ascii="Tahoma" w:hAnsi="Tahoma" w:cs="Tahoma"/>
          <w:b/>
          <w:sz w:val="22"/>
          <w:szCs w:val="22"/>
        </w:rPr>
        <w:t>Urzędzie Miejskim w Mrągowie, ul. Królewiecka 60A, 11-700 Mrągowo</w:t>
      </w:r>
      <w:r w:rsidRPr="001C192B">
        <w:rPr>
          <w:rFonts w:ascii="Tahoma" w:hAnsi="Tahoma" w:cs="Tahoma"/>
          <w:sz w:val="22"/>
          <w:szCs w:val="22"/>
        </w:rPr>
        <w:t>.</w:t>
      </w:r>
    </w:p>
    <w:p w:rsidR="00FB6FB5" w:rsidRPr="001C192B" w:rsidRDefault="00FB6FB5">
      <w:pPr>
        <w:numPr>
          <w:ilvl w:val="0"/>
          <w:numId w:val="25"/>
        </w:numPr>
        <w:jc w:val="both"/>
        <w:rPr>
          <w:rFonts w:ascii="Tahoma" w:hAnsi="Tahoma" w:cs="Tahoma"/>
          <w:sz w:val="22"/>
          <w:szCs w:val="22"/>
        </w:rPr>
      </w:pPr>
      <w:r w:rsidRPr="001C192B">
        <w:rPr>
          <w:rFonts w:ascii="Tahoma" w:hAnsi="Tahoma" w:cs="Tahoma"/>
          <w:sz w:val="22"/>
          <w:szCs w:val="22"/>
        </w:rPr>
        <w:t>Otwarcie ofert jest jawne.</w:t>
      </w:r>
    </w:p>
    <w:p w:rsidR="00FB6FB5" w:rsidRPr="001C192B" w:rsidRDefault="00FB6FB5">
      <w:pPr>
        <w:numPr>
          <w:ilvl w:val="0"/>
          <w:numId w:val="25"/>
        </w:numPr>
        <w:jc w:val="both"/>
        <w:rPr>
          <w:rFonts w:ascii="Tahoma" w:hAnsi="Tahoma" w:cs="Tahoma"/>
          <w:sz w:val="22"/>
          <w:szCs w:val="22"/>
        </w:rPr>
      </w:pPr>
      <w:r w:rsidRPr="001C192B">
        <w:rPr>
          <w:rFonts w:ascii="Tahoma" w:hAnsi="Tahoma" w:cs="Tahoma"/>
          <w:sz w:val="22"/>
          <w:szCs w:val="22"/>
        </w:rPr>
        <w:t>Otwarcie ofert będzie przebiegać w następującej kolejności:</w:t>
      </w:r>
    </w:p>
    <w:p w:rsidR="00FB6FB5" w:rsidRPr="001C192B" w:rsidRDefault="00FB6FB5">
      <w:pPr>
        <w:numPr>
          <w:ilvl w:val="0"/>
          <w:numId w:val="26"/>
        </w:numPr>
        <w:jc w:val="both"/>
        <w:rPr>
          <w:rFonts w:ascii="Tahoma" w:hAnsi="Tahoma" w:cs="Tahoma"/>
          <w:sz w:val="22"/>
          <w:szCs w:val="22"/>
        </w:rPr>
      </w:pPr>
      <w:r w:rsidRPr="001C192B">
        <w:rPr>
          <w:rFonts w:ascii="Tahoma" w:hAnsi="Tahoma" w:cs="Tahoma"/>
          <w:sz w:val="22"/>
          <w:szCs w:val="22"/>
        </w:rPr>
        <w:t>kompletne oferty zamienne (oferty pierwotne względem ofert zamiennych nie będą otwierane),</w:t>
      </w:r>
    </w:p>
    <w:p w:rsidR="00FB6FB5" w:rsidRPr="001C192B" w:rsidRDefault="00FB6FB5">
      <w:pPr>
        <w:numPr>
          <w:ilvl w:val="0"/>
          <w:numId w:val="26"/>
        </w:numPr>
        <w:jc w:val="both"/>
        <w:rPr>
          <w:rFonts w:ascii="Tahoma" w:hAnsi="Tahoma" w:cs="Tahoma"/>
          <w:sz w:val="22"/>
          <w:szCs w:val="22"/>
        </w:rPr>
      </w:pPr>
      <w:r w:rsidRPr="001C192B">
        <w:rPr>
          <w:rFonts w:ascii="Tahoma" w:hAnsi="Tahoma" w:cs="Tahoma"/>
          <w:sz w:val="22"/>
          <w:szCs w:val="22"/>
        </w:rPr>
        <w:t>oferty zamienne (uzupełnienia),</w:t>
      </w:r>
    </w:p>
    <w:p w:rsidR="00FB6FB5" w:rsidRPr="001C192B" w:rsidRDefault="00FB6FB5">
      <w:pPr>
        <w:numPr>
          <w:ilvl w:val="0"/>
          <w:numId w:val="26"/>
        </w:numPr>
        <w:jc w:val="both"/>
        <w:rPr>
          <w:rFonts w:ascii="Tahoma" w:hAnsi="Tahoma" w:cs="Tahoma"/>
          <w:sz w:val="22"/>
          <w:szCs w:val="22"/>
        </w:rPr>
      </w:pPr>
      <w:r w:rsidRPr="001C192B">
        <w:rPr>
          <w:rFonts w:ascii="Tahoma" w:hAnsi="Tahoma" w:cs="Tahoma"/>
          <w:sz w:val="22"/>
          <w:szCs w:val="22"/>
        </w:rPr>
        <w:t>pozostałe oferty,</w:t>
      </w:r>
    </w:p>
    <w:p w:rsidR="00FB6FB5" w:rsidRPr="001C192B" w:rsidRDefault="00FB6FB5">
      <w:pPr>
        <w:numPr>
          <w:ilvl w:val="0"/>
          <w:numId w:val="26"/>
        </w:numPr>
        <w:jc w:val="both"/>
        <w:rPr>
          <w:rFonts w:ascii="Tahoma" w:hAnsi="Tahoma" w:cs="Tahoma"/>
          <w:sz w:val="22"/>
          <w:szCs w:val="22"/>
        </w:rPr>
      </w:pPr>
      <w:r w:rsidRPr="001C192B">
        <w:rPr>
          <w:rFonts w:ascii="Tahoma" w:hAnsi="Tahoma" w:cs="Tahoma"/>
          <w:sz w:val="22"/>
          <w:szCs w:val="22"/>
        </w:rPr>
        <w:t>oferty, o których wycofaniu powiadomiono zgodnie z punktem 6 niniejszego Rozdziału SIWZ, nie będą otwierane.</w:t>
      </w:r>
    </w:p>
    <w:p w:rsidR="00FB6FB5" w:rsidRPr="001C192B" w:rsidRDefault="00FB6FB5">
      <w:pPr>
        <w:numPr>
          <w:ilvl w:val="0"/>
          <w:numId w:val="25"/>
        </w:numPr>
        <w:jc w:val="both"/>
        <w:rPr>
          <w:rFonts w:ascii="Tahoma" w:hAnsi="Tahoma" w:cs="Tahoma"/>
          <w:sz w:val="22"/>
          <w:szCs w:val="22"/>
        </w:rPr>
      </w:pPr>
      <w:r w:rsidRPr="001C192B">
        <w:rPr>
          <w:rFonts w:ascii="Tahoma" w:hAnsi="Tahoma" w:cs="Tahoma"/>
          <w:sz w:val="22"/>
          <w:szCs w:val="22"/>
        </w:rPr>
        <w:t>Bezpośrednio przed otwarciem ofert Zamawiający ogłosi kwotę, jaką zamierza przeznaczyć na sfinansowanie zamówienia.</w:t>
      </w:r>
    </w:p>
    <w:p w:rsidR="00FB6FB5" w:rsidRPr="001C192B" w:rsidRDefault="00FB6FB5">
      <w:pPr>
        <w:numPr>
          <w:ilvl w:val="0"/>
          <w:numId w:val="25"/>
        </w:numPr>
        <w:jc w:val="both"/>
        <w:rPr>
          <w:rFonts w:ascii="Tahoma" w:hAnsi="Tahoma" w:cs="Tahoma"/>
          <w:sz w:val="22"/>
          <w:szCs w:val="22"/>
        </w:rPr>
      </w:pPr>
      <w:r w:rsidRPr="001C192B">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FB6FB5" w:rsidRPr="001C192B" w:rsidRDefault="00FB6FB5">
      <w:pPr>
        <w:numPr>
          <w:ilvl w:val="0"/>
          <w:numId w:val="25"/>
        </w:numPr>
        <w:jc w:val="both"/>
        <w:rPr>
          <w:rFonts w:ascii="Tahoma" w:hAnsi="Tahoma" w:cs="Tahoma"/>
          <w:sz w:val="22"/>
          <w:szCs w:val="22"/>
        </w:rPr>
      </w:pPr>
      <w:r w:rsidRPr="001C192B">
        <w:rPr>
          <w:rFonts w:ascii="Tahoma" w:hAnsi="Tahoma" w:cs="Tahoma"/>
          <w:sz w:val="22"/>
          <w:szCs w:val="22"/>
        </w:rPr>
        <w:t>Informacje, o których mowa w ust. 10 i 11, przekazuje się niezwłocznie Wykonawcom, którzy nie byli obecni przy otwarciu ofert, na ich wniosek.</w:t>
      </w:r>
    </w:p>
    <w:p w:rsidR="00FB6FB5" w:rsidRPr="001C192B" w:rsidRDefault="00FB6FB5">
      <w:pPr>
        <w:numPr>
          <w:ilvl w:val="0"/>
          <w:numId w:val="25"/>
        </w:numPr>
        <w:jc w:val="both"/>
        <w:rPr>
          <w:rFonts w:ascii="Tahoma" w:hAnsi="Tahoma" w:cs="Tahoma"/>
          <w:sz w:val="22"/>
          <w:szCs w:val="22"/>
        </w:rPr>
      </w:pPr>
      <w:r w:rsidRPr="001C192B">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numPr>
          <w:ilvl w:val="0"/>
          <w:numId w:val="25"/>
        </w:numPr>
        <w:jc w:val="both"/>
        <w:rPr>
          <w:rFonts w:ascii="Verdana" w:hAnsi="Verdana" w:cs="Verdana"/>
          <w:sz w:val="18"/>
          <w:szCs w:val="18"/>
        </w:rPr>
      </w:pPr>
      <w:r w:rsidRPr="001C192B">
        <w:rPr>
          <w:rFonts w:ascii="Tahoma" w:hAnsi="Tahoma" w:cs="Tahoma"/>
          <w:sz w:val="22"/>
          <w:szCs w:val="22"/>
        </w:rPr>
        <w:t>Zamawiający niezwłocznie zwraca ofertę, która została złożona po terminie.</w:t>
      </w:r>
    </w:p>
    <w:p w:rsidR="00FB6FB5" w:rsidRPr="001C192B" w:rsidRDefault="00FB6FB5">
      <w:pPr>
        <w:pStyle w:val="Styl1"/>
        <w:numPr>
          <w:ilvl w:val="0"/>
          <w:numId w:val="14"/>
        </w:numPr>
        <w:ind w:left="567" w:hanging="567"/>
      </w:pPr>
      <w:r w:rsidRPr="001C192B">
        <w:t>Opis sposobu obliczenia ceny</w:t>
      </w:r>
    </w:p>
    <w:p w:rsidR="00FB6FB5" w:rsidRPr="001C192B" w:rsidRDefault="00FB6FB5">
      <w:pPr>
        <w:rPr>
          <w:rFonts w:ascii="Verdana,Bold" w:hAnsi="Verdana,Bold" w:cs="Verdana,Bold"/>
          <w:b/>
          <w:bCs/>
          <w:sz w:val="18"/>
          <w:szCs w:val="18"/>
        </w:rPr>
      </w:pPr>
    </w:p>
    <w:p w:rsidR="00FB6FB5" w:rsidRPr="001C192B" w:rsidRDefault="00FB6FB5">
      <w:pPr>
        <w:numPr>
          <w:ilvl w:val="1"/>
          <w:numId w:val="7"/>
        </w:numPr>
        <w:ind w:left="284" w:right="28" w:hanging="284"/>
        <w:jc w:val="both"/>
        <w:rPr>
          <w:rFonts w:ascii="Tahoma" w:hAnsi="Tahoma" w:cs="Tahoma"/>
          <w:sz w:val="22"/>
          <w:szCs w:val="22"/>
        </w:rPr>
      </w:pPr>
      <w:r w:rsidRPr="001C192B">
        <w:rPr>
          <w:rFonts w:ascii="Tahoma" w:hAnsi="Tahoma" w:cs="Tahoma"/>
          <w:sz w:val="22"/>
          <w:szCs w:val="22"/>
        </w:rPr>
        <w:t xml:space="preserve">Wykonawca określi </w:t>
      </w:r>
      <w:r w:rsidRPr="001C192B">
        <w:rPr>
          <w:rFonts w:ascii="Tahoma" w:hAnsi="Tahoma" w:cs="Tahoma"/>
          <w:b/>
          <w:sz w:val="22"/>
          <w:szCs w:val="22"/>
        </w:rPr>
        <w:t>cenę oferty</w:t>
      </w:r>
      <w:r w:rsidRPr="001C192B">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1C192B" w:rsidRDefault="00FB6FB5">
      <w:pPr>
        <w:numPr>
          <w:ilvl w:val="1"/>
          <w:numId w:val="7"/>
        </w:numPr>
        <w:ind w:left="284" w:right="28" w:hanging="284"/>
        <w:jc w:val="both"/>
        <w:rPr>
          <w:rFonts w:ascii="Tahoma" w:hAnsi="Tahoma" w:cs="Tahoma"/>
          <w:sz w:val="22"/>
          <w:szCs w:val="22"/>
        </w:rPr>
      </w:pPr>
      <w:r w:rsidRPr="001C192B">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1C192B"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1C192B">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1C192B"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1C192B">
        <w:rPr>
          <w:rFonts w:ascii="Tahoma" w:hAnsi="Tahoma" w:cs="Tahoma"/>
          <w:sz w:val="22"/>
          <w:szCs w:val="22"/>
        </w:rPr>
        <w:t>utrzymania zaplecza budowy (naprawy, woda, energia elektryczna, telefon),</w:t>
      </w:r>
    </w:p>
    <w:p w:rsidR="00FB6FB5" w:rsidRPr="001C192B"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1C192B">
        <w:rPr>
          <w:rFonts w:ascii="Tahoma" w:hAnsi="Tahoma" w:cs="Tahoma"/>
          <w:sz w:val="22"/>
          <w:szCs w:val="22"/>
        </w:rPr>
        <w:t>dozorowania, zabezpieczenia i oznaczenia terenu budowy,</w:t>
      </w:r>
    </w:p>
    <w:p w:rsidR="00FB6FB5" w:rsidRPr="001C192B"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1C192B">
        <w:rPr>
          <w:rFonts w:ascii="Tahoma" w:hAnsi="Tahoma" w:cs="Tahoma"/>
          <w:sz w:val="22"/>
          <w:szCs w:val="22"/>
        </w:rPr>
        <w:t>zajęcia pasa drogowego, placów, chodników,</w:t>
      </w:r>
    </w:p>
    <w:p w:rsidR="00FB6FB5" w:rsidRPr="001C192B"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1C192B">
        <w:rPr>
          <w:rFonts w:ascii="Tahoma" w:hAnsi="Tahoma" w:cs="Tahoma"/>
          <w:sz w:val="22"/>
          <w:szCs w:val="22"/>
        </w:rPr>
        <w:t>koszty utrzymania terenu budowy i zapewnienia warunków bezpieczeństwa dla osób i pojazdów użytkujących drogę,</w:t>
      </w:r>
    </w:p>
    <w:p w:rsidR="00FB6FB5" w:rsidRPr="001C192B"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1C192B">
        <w:rPr>
          <w:rFonts w:ascii="Tahoma" w:hAnsi="Tahoma" w:cs="Tahoma"/>
          <w:sz w:val="22"/>
          <w:szCs w:val="22"/>
        </w:rPr>
        <w:t>zakwaterowanie łącznie z częścią socjalną i sanitarną,</w:t>
      </w:r>
    </w:p>
    <w:p w:rsidR="00FB6FB5" w:rsidRPr="001C192B"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1C192B">
        <w:rPr>
          <w:rFonts w:ascii="Tahoma" w:hAnsi="Tahoma" w:cs="Tahoma"/>
          <w:sz w:val="22"/>
          <w:szCs w:val="22"/>
        </w:rPr>
        <w:t>koszty składowania i utylizacji materiałów rozbiórkowych, odpadów i śmieci,</w:t>
      </w:r>
    </w:p>
    <w:p w:rsidR="00FB6FB5" w:rsidRPr="001C192B"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1C192B">
        <w:rPr>
          <w:rFonts w:ascii="Tahoma" w:hAnsi="Tahoma" w:cs="Tahoma"/>
          <w:sz w:val="22"/>
          <w:szCs w:val="22"/>
        </w:rPr>
        <w:t>koszty związane z utrzymaniem terenu budowy w stanie wolnym od przeszkód komunikacyjnych wynikających z lokalizacji terenu budowy,</w:t>
      </w:r>
    </w:p>
    <w:p w:rsidR="00FB6FB5" w:rsidRPr="001C192B"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1C192B">
        <w:rPr>
          <w:rFonts w:ascii="Tahoma" w:hAnsi="Tahoma" w:cs="Tahoma"/>
          <w:sz w:val="22"/>
          <w:szCs w:val="22"/>
        </w:rPr>
        <w:t xml:space="preserve">koszty wynikające z utrudnień lokalizacyjnych placu budowy, </w:t>
      </w:r>
    </w:p>
    <w:p w:rsidR="00FB6FB5" w:rsidRPr="001C192B"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1C192B">
        <w:rPr>
          <w:rFonts w:ascii="Tahoma" w:hAnsi="Tahoma" w:cs="Tahoma"/>
          <w:sz w:val="22"/>
          <w:szCs w:val="22"/>
        </w:rPr>
        <w:t>odtworzenie nawierzchni, ewentualne uszkodzenia urządzeń podziemnych w obrębie placu budowy i wykonywanych robót,</w:t>
      </w:r>
    </w:p>
    <w:p w:rsidR="00FB6FB5" w:rsidRPr="001C192B"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1C192B">
        <w:rPr>
          <w:rFonts w:ascii="Tahoma" w:hAnsi="Tahoma" w:cs="Tahoma"/>
          <w:sz w:val="22"/>
          <w:szCs w:val="22"/>
        </w:rPr>
        <w:t xml:space="preserve">wszystkie podatki, cła i inne koszty, które będą opłacane przez Wykonawcę w ramach umowy, </w:t>
      </w:r>
    </w:p>
    <w:p w:rsidR="00FB6FB5" w:rsidRPr="001C192B"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1C192B">
        <w:rPr>
          <w:rFonts w:ascii="Tahoma" w:hAnsi="Tahoma" w:cs="Tahoma"/>
          <w:sz w:val="22"/>
          <w:szCs w:val="22"/>
        </w:rPr>
        <w:t xml:space="preserve">wykonanie ogrodzenia i zabezpieczenia od istniejących obiektów placu budowy, </w:t>
      </w:r>
    </w:p>
    <w:p w:rsidR="00FB6FB5" w:rsidRPr="001C192B"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1C192B">
        <w:rPr>
          <w:rFonts w:ascii="Tahoma" w:hAnsi="Tahoma" w:cs="Tahoma"/>
          <w:sz w:val="22"/>
          <w:szCs w:val="22"/>
        </w:rPr>
        <w:t xml:space="preserve">bieżących napraw dróg dojazdowych oraz dróg przez które zostanie wyznaczony objazd, </w:t>
      </w:r>
    </w:p>
    <w:p w:rsidR="00FB6FB5" w:rsidRPr="001C192B"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1C192B">
        <w:rPr>
          <w:rFonts w:ascii="Tahoma" w:hAnsi="Tahoma" w:cs="Tahoma"/>
          <w:sz w:val="22"/>
          <w:szCs w:val="22"/>
        </w:rPr>
        <w:t xml:space="preserve">koszty obsługi geodezyjnej, </w:t>
      </w:r>
    </w:p>
    <w:p w:rsidR="00FB6FB5" w:rsidRPr="001C192B"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1C192B">
        <w:rPr>
          <w:rFonts w:ascii="Tahoma" w:hAnsi="Tahoma" w:cs="Tahoma"/>
          <w:sz w:val="22"/>
          <w:szCs w:val="22"/>
        </w:rPr>
        <w:t>wykonanie geodezyjnego wytyczenia i dokumentacji geodezyjnej,</w:t>
      </w:r>
    </w:p>
    <w:p w:rsidR="00FB6FB5" w:rsidRPr="001C192B"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1C192B">
        <w:rPr>
          <w:rFonts w:ascii="Tahoma" w:hAnsi="Tahoma" w:cs="Tahoma"/>
          <w:sz w:val="22"/>
          <w:szCs w:val="22"/>
        </w:rPr>
        <w:t xml:space="preserve">koszty związane z odbiorami robót wykonanych, koszty wykonania dokumentacji powykonawczej, </w:t>
      </w:r>
    </w:p>
    <w:p w:rsidR="00FB6FB5" w:rsidRPr="001C192B"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1C192B">
        <w:rPr>
          <w:rFonts w:ascii="Tahoma" w:hAnsi="Tahoma" w:cs="Tahoma"/>
          <w:sz w:val="22"/>
          <w:szCs w:val="22"/>
        </w:rPr>
        <w:t>zorganizowanie i przeprowadzenie niezbędnych prób, badań, odbiorów oraz ewentualnego uzupełnienia dokumentacji odbiorczej dla zakresu robót objętych przedmiotem zamówienia,</w:t>
      </w:r>
    </w:p>
    <w:p w:rsidR="00FB6FB5" w:rsidRPr="001C192B" w:rsidRDefault="00FB6FB5">
      <w:pPr>
        <w:numPr>
          <w:ilvl w:val="6"/>
          <w:numId w:val="7"/>
        </w:numPr>
        <w:tabs>
          <w:tab w:val="left" w:pos="567"/>
        </w:tabs>
        <w:ind w:left="567" w:right="28" w:hanging="283"/>
        <w:jc w:val="both"/>
        <w:rPr>
          <w:rFonts w:ascii="Tahoma" w:hAnsi="Tahoma" w:cs="Tahoma"/>
          <w:sz w:val="22"/>
          <w:szCs w:val="22"/>
        </w:rPr>
      </w:pPr>
      <w:r w:rsidRPr="001C192B">
        <w:rPr>
          <w:rFonts w:ascii="Tahoma" w:hAnsi="Tahoma" w:cs="Tahoma"/>
          <w:sz w:val="22"/>
          <w:szCs w:val="22"/>
        </w:rPr>
        <w:t xml:space="preserve">koszty pomiarów i badań materiałów oraz robót zgodnie z zasadami kontroli jakości materiałów i robót określonymi w </w:t>
      </w:r>
      <w:proofErr w:type="spellStart"/>
      <w:r w:rsidRPr="001C192B">
        <w:rPr>
          <w:rFonts w:ascii="Tahoma" w:hAnsi="Tahoma" w:cs="Tahoma"/>
          <w:sz w:val="22"/>
          <w:szCs w:val="22"/>
        </w:rPr>
        <w:t>STWiOR</w:t>
      </w:r>
      <w:proofErr w:type="spellEnd"/>
      <w:r w:rsidRPr="001C192B">
        <w:rPr>
          <w:rFonts w:ascii="Tahoma" w:hAnsi="Tahoma" w:cs="Tahoma"/>
          <w:sz w:val="22"/>
          <w:szCs w:val="22"/>
        </w:rPr>
        <w:t>.</w:t>
      </w:r>
    </w:p>
    <w:p w:rsidR="00FB6FB5" w:rsidRPr="001C192B" w:rsidRDefault="00FB6FB5">
      <w:pPr>
        <w:numPr>
          <w:ilvl w:val="1"/>
          <w:numId w:val="7"/>
        </w:numPr>
        <w:jc w:val="both"/>
        <w:rPr>
          <w:rFonts w:ascii="Tahoma" w:hAnsi="Tahoma" w:cs="Tahoma"/>
          <w:sz w:val="22"/>
          <w:szCs w:val="22"/>
        </w:rPr>
      </w:pPr>
      <w:r w:rsidRPr="001C192B">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FB6FB5" w:rsidRPr="001C192B" w:rsidRDefault="00FB6FB5">
      <w:pPr>
        <w:numPr>
          <w:ilvl w:val="1"/>
          <w:numId w:val="7"/>
        </w:numPr>
        <w:jc w:val="both"/>
        <w:rPr>
          <w:rFonts w:ascii="Tahoma" w:hAnsi="Tahoma" w:cs="Tahoma"/>
          <w:sz w:val="22"/>
          <w:szCs w:val="22"/>
        </w:rPr>
      </w:pPr>
      <w:r w:rsidRPr="001C192B">
        <w:rPr>
          <w:rFonts w:ascii="Tahoma" w:hAnsi="Tahoma" w:cs="Tahoma"/>
          <w:sz w:val="22"/>
          <w:szCs w:val="22"/>
        </w:rPr>
        <w:t>Prawidłowe ustalenie stawki podatku VAT leży po stronie Wykonawcy. Należy przyjąć obowiązującą stawkę podatku VAT zgodnie z ustawą z dnia 11 marca 2004 r. o podatku od towarów i usług (</w:t>
      </w:r>
      <w:proofErr w:type="spellStart"/>
      <w:r w:rsidRPr="001C192B">
        <w:rPr>
          <w:rFonts w:ascii="Tahoma" w:hAnsi="Tahoma" w:cs="Tahoma"/>
          <w:sz w:val="22"/>
          <w:szCs w:val="22"/>
        </w:rPr>
        <w:t>t.j</w:t>
      </w:r>
      <w:proofErr w:type="spellEnd"/>
      <w:r w:rsidRPr="001C192B">
        <w:rPr>
          <w:rFonts w:ascii="Tahoma" w:hAnsi="Tahoma" w:cs="Tahoma"/>
          <w:sz w:val="22"/>
          <w:szCs w:val="22"/>
        </w:rPr>
        <w:t xml:space="preserve">. Dz. U. z 2004 r Nr 54, poz. 535 z </w:t>
      </w:r>
      <w:proofErr w:type="spellStart"/>
      <w:r w:rsidRPr="001C192B">
        <w:rPr>
          <w:rFonts w:ascii="Tahoma" w:hAnsi="Tahoma" w:cs="Tahoma"/>
          <w:sz w:val="22"/>
          <w:szCs w:val="22"/>
        </w:rPr>
        <w:t>póź</w:t>
      </w:r>
      <w:proofErr w:type="spellEnd"/>
      <w:r w:rsidRPr="001C192B">
        <w:rPr>
          <w:rFonts w:ascii="Tahoma" w:hAnsi="Tahoma" w:cs="Tahoma"/>
          <w:sz w:val="22"/>
          <w:szCs w:val="22"/>
        </w:rPr>
        <w:t>. zm.).</w:t>
      </w:r>
    </w:p>
    <w:p w:rsidR="00FB6FB5" w:rsidRPr="001C192B" w:rsidRDefault="00FB6FB5">
      <w:pPr>
        <w:spacing w:before="120"/>
        <w:ind w:left="360"/>
        <w:jc w:val="both"/>
        <w:outlineLvl w:val="0"/>
        <w:rPr>
          <w:rFonts w:ascii="Tahoma" w:hAnsi="Tahoma" w:cs="Tahoma"/>
          <w:b/>
          <w:sz w:val="22"/>
          <w:szCs w:val="22"/>
        </w:rPr>
      </w:pPr>
      <w:r w:rsidRPr="001C192B">
        <w:rPr>
          <w:rFonts w:ascii="Tahoma" w:hAnsi="Tahoma" w:cs="Tahoma"/>
          <w:b/>
          <w:i/>
          <w:sz w:val="22"/>
          <w:szCs w:val="22"/>
        </w:rPr>
        <w:t>W trakcie wyboru najkorzystniejszej oferty będzie brana pod uwagę przez Komisję Przetargową cena ostateczna.</w:t>
      </w:r>
    </w:p>
    <w:p w:rsidR="00FB6FB5" w:rsidRPr="001C192B" w:rsidRDefault="00FB6FB5">
      <w:pPr>
        <w:ind w:left="360"/>
        <w:jc w:val="both"/>
        <w:outlineLvl w:val="0"/>
        <w:rPr>
          <w:rFonts w:ascii="Tahoma" w:hAnsi="Tahoma" w:cs="Tahoma"/>
          <w:b/>
          <w:sz w:val="22"/>
          <w:szCs w:val="22"/>
        </w:rPr>
      </w:pPr>
      <w:r w:rsidRPr="001C192B">
        <w:rPr>
          <w:rFonts w:ascii="Tahoma" w:hAnsi="Tahoma" w:cs="Tahoma"/>
          <w:b/>
          <w:i/>
          <w:sz w:val="22"/>
          <w:szCs w:val="22"/>
        </w:rPr>
        <w:t>Uwaga! Gmina jest płatnikiem podatku VAT.</w:t>
      </w:r>
    </w:p>
    <w:p w:rsidR="00FB6FB5" w:rsidRPr="001C192B" w:rsidRDefault="00FB6FB5">
      <w:pPr>
        <w:pStyle w:val="Styl1"/>
        <w:numPr>
          <w:ilvl w:val="0"/>
          <w:numId w:val="14"/>
        </w:numPr>
        <w:ind w:left="567" w:hanging="567"/>
        <w:jc w:val="both"/>
      </w:pPr>
      <w:r w:rsidRPr="001C192B">
        <w:t>Opis kryteriów, którymi Zamawiający będzie się kierował przy wyborze oferty, wraz z podaniem znaczenia tych kryteriów i sposobu oceny ofert</w:t>
      </w:r>
    </w:p>
    <w:p w:rsidR="00FB6FB5" w:rsidRPr="001C192B" w:rsidRDefault="00FB6FB5">
      <w:pPr>
        <w:rPr>
          <w:rFonts w:ascii="Verdana,Bold" w:hAnsi="Verdana,Bold" w:cs="Verdana,Bold"/>
          <w:b/>
          <w:bCs/>
          <w:sz w:val="18"/>
          <w:szCs w:val="18"/>
        </w:rPr>
      </w:pPr>
    </w:p>
    <w:p w:rsidR="00FB6FB5" w:rsidRPr="001C192B" w:rsidRDefault="00FB6FB5">
      <w:pPr>
        <w:numPr>
          <w:ilvl w:val="0"/>
          <w:numId w:val="27"/>
        </w:numPr>
        <w:rPr>
          <w:rFonts w:ascii="Tahoma" w:hAnsi="Tahoma" w:cs="Tahoma"/>
          <w:sz w:val="22"/>
          <w:szCs w:val="22"/>
        </w:rPr>
      </w:pPr>
      <w:r w:rsidRPr="001C192B">
        <w:rPr>
          <w:rFonts w:ascii="Tahoma" w:hAnsi="Tahoma" w:cs="Tahoma"/>
          <w:b/>
          <w:bCs/>
          <w:sz w:val="22"/>
          <w:szCs w:val="22"/>
        </w:rPr>
        <w:lastRenderedPageBreak/>
        <w:t>Kryteriami oceny ofert są</w:t>
      </w:r>
      <w:r w:rsidRPr="001C192B">
        <w:rPr>
          <w:rFonts w:ascii="Tahoma" w:hAnsi="Tahoma" w:cs="Tahoma"/>
          <w:sz w:val="22"/>
          <w:szCs w:val="22"/>
        </w:rPr>
        <w:t>:</w:t>
      </w:r>
    </w:p>
    <w:p w:rsidR="00FB6FB5" w:rsidRPr="001C192B" w:rsidRDefault="00FB6FB5">
      <w:pPr>
        <w:numPr>
          <w:ilvl w:val="1"/>
          <w:numId w:val="27"/>
        </w:numPr>
        <w:ind w:left="567" w:hanging="567"/>
        <w:rPr>
          <w:rFonts w:ascii="Tahoma" w:hAnsi="Tahoma" w:cs="Tahoma"/>
          <w:sz w:val="22"/>
          <w:szCs w:val="22"/>
        </w:rPr>
      </w:pPr>
      <w:r w:rsidRPr="001C192B">
        <w:rPr>
          <w:rFonts w:ascii="Tahoma" w:hAnsi="Tahoma" w:cs="Tahoma"/>
          <w:sz w:val="22"/>
          <w:szCs w:val="22"/>
        </w:rPr>
        <w:t>Cena oferty brutto (C) 60%</w:t>
      </w:r>
    </w:p>
    <w:p w:rsidR="00FB6FB5" w:rsidRPr="001C192B" w:rsidRDefault="00FB6FB5">
      <w:pPr>
        <w:numPr>
          <w:ilvl w:val="1"/>
          <w:numId w:val="27"/>
        </w:numPr>
        <w:ind w:left="567" w:hanging="567"/>
        <w:rPr>
          <w:rFonts w:ascii="Tahoma" w:hAnsi="Tahoma" w:cs="Tahoma"/>
          <w:sz w:val="22"/>
          <w:szCs w:val="22"/>
        </w:rPr>
      </w:pPr>
      <w:r w:rsidRPr="001C192B">
        <w:rPr>
          <w:rFonts w:ascii="Tahoma" w:hAnsi="Tahoma" w:cs="Tahoma"/>
          <w:sz w:val="22"/>
          <w:szCs w:val="22"/>
        </w:rPr>
        <w:t>Termin udzielonej gwarancji (G) 40%</w:t>
      </w:r>
    </w:p>
    <w:p w:rsidR="00FB6FB5" w:rsidRPr="001C192B" w:rsidRDefault="00FB6FB5">
      <w:pPr>
        <w:numPr>
          <w:ilvl w:val="0"/>
          <w:numId w:val="27"/>
        </w:numPr>
        <w:rPr>
          <w:rFonts w:ascii="Tahoma" w:hAnsi="Tahoma" w:cs="Tahoma"/>
          <w:sz w:val="22"/>
          <w:szCs w:val="22"/>
        </w:rPr>
      </w:pPr>
      <w:r w:rsidRPr="001C192B">
        <w:rPr>
          <w:rFonts w:ascii="Tahoma" w:hAnsi="Tahoma" w:cs="Tahoma"/>
          <w:sz w:val="22"/>
          <w:szCs w:val="22"/>
        </w:rPr>
        <w:t>Punkty będą przyznawane wg następujących zasad: 1% = 1 punkt.</w:t>
      </w:r>
    </w:p>
    <w:p w:rsidR="00FB6FB5" w:rsidRPr="001C192B" w:rsidRDefault="00FB6FB5">
      <w:pPr>
        <w:numPr>
          <w:ilvl w:val="1"/>
          <w:numId w:val="27"/>
        </w:numPr>
        <w:ind w:left="567" w:hanging="567"/>
        <w:rPr>
          <w:rFonts w:ascii="Tahoma" w:hAnsi="Tahoma" w:cs="Tahoma"/>
          <w:b/>
          <w:bCs/>
          <w:sz w:val="22"/>
          <w:szCs w:val="22"/>
        </w:rPr>
      </w:pPr>
      <w:r w:rsidRPr="001C192B">
        <w:rPr>
          <w:rFonts w:ascii="Tahoma" w:hAnsi="Tahoma" w:cs="Tahoma"/>
          <w:b/>
          <w:bCs/>
          <w:sz w:val="22"/>
          <w:szCs w:val="22"/>
        </w:rPr>
        <w:t>Cena oferty (C)</w:t>
      </w:r>
    </w:p>
    <w:p w:rsidR="00FB6FB5" w:rsidRPr="001C192B" w:rsidRDefault="00FB6FB5">
      <w:pPr>
        <w:numPr>
          <w:ilvl w:val="0"/>
          <w:numId w:val="28"/>
        </w:numPr>
        <w:rPr>
          <w:rFonts w:ascii="Tahoma" w:hAnsi="Tahoma" w:cs="Tahoma"/>
          <w:sz w:val="22"/>
          <w:szCs w:val="22"/>
        </w:rPr>
      </w:pPr>
      <w:r w:rsidRPr="001C192B">
        <w:rPr>
          <w:rFonts w:ascii="Tahoma" w:hAnsi="Tahoma" w:cs="Tahoma"/>
          <w:sz w:val="22"/>
          <w:szCs w:val="22"/>
        </w:rPr>
        <w:t xml:space="preserve">Oferta z najniższą ceną brutto otrzyma </w:t>
      </w:r>
      <w:r w:rsidRPr="001C192B">
        <w:rPr>
          <w:rFonts w:ascii="Tahoma" w:hAnsi="Tahoma" w:cs="Tahoma"/>
          <w:b/>
          <w:bCs/>
          <w:sz w:val="22"/>
          <w:szCs w:val="22"/>
        </w:rPr>
        <w:t>60 punktów</w:t>
      </w:r>
      <w:r w:rsidRPr="001C192B">
        <w:rPr>
          <w:rFonts w:ascii="Tahoma" w:hAnsi="Tahoma" w:cs="Tahoma"/>
          <w:sz w:val="22"/>
          <w:szCs w:val="22"/>
        </w:rPr>
        <w:t>.</w:t>
      </w:r>
    </w:p>
    <w:p w:rsidR="00FB6FB5" w:rsidRPr="001C192B" w:rsidRDefault="00FB6FB5">
      <w:pPr>
        <w:numPr>
          <w:ilvl w:val="0"/>
          <w:numId w:val="28"/>
        </w:numPr>
        <w:jc w:val="both"/>
        <w:rPr>
          <w:rFonts w:ascii="Tahoma" w:hAnsi="Tahoma" w:cs="Tahoma"/>
          <w:sz w:val="22"/>
          <w:szCs w:val="22"/>
        </w:rPr>
      </w:pPr>
      <w:r w:rsidRPr="001C192B">
        <w:rPr>
          <w:rFonts w:ascii="Tahoma" w:hAnsi="Tahoma" w:cs="Tahoma"/>
          <w:sz w:val="22"/>
          <w:szCs w:val="22"/>
        </w:rPr>
        <w:t>Punkty pozostałych ofert liczone będą wg proporcji matematycznej z dokładnością do dwóch miejsc po przecinku:</w:t>
      </w:r>
    </w:p>
    <w:p w:rsidR="00FB6FB5" w:rsidRPr="001C192B" w:rsidRDefault="00FB6FB5">
      <w:pPr>
        <w:ind w:left="360"/>
        <w:rPr>
          <w:i/>
          <w:iCs/>
          <w:sz w:val="22"/>
          <w:szCs w:val="22"/>
        </w:rPr>
      </w:pPr>
      <w:r w:rsidRPr="001C192B">
        <w:rPr>
          <w:i/>
          <w:iCs/>
          <w:sz w:val="22"/>
          <w:szCs w:val="22"/>
        </w:rPr>
        <w:t xml:space="preserve">           C</w:t>
      </w:r>
      <w:r w:rsidRPr="001C192B">
        <w:rPr>
          <w:sz w:val="22"/>
          <w:szCs w:val="22"/>
        </w:rPr>
        <w:t xml:space="preserve"> min</w:t>
      </w:r>
    </w:p>
    <w:p w:rsidR="00FB6FB5" w:rsidRPr="001C192B" w:rsidRDefault="00FB6FB5">
      <w:pPr>
        <w:ind w:left="360"/>
        <w:rPr>
          <w:rFonts w:ascii="Symbol" w:hAnsi="Symbol" w:cs="Symbol"/>
          <w:sz w:val="22"/>
          <w:szCs w:val="22"/>
        </w:rPr>
      </w:pPr>
      <w:r w:rsidRPr="001C192B">
        <w:rPr>
          <w:i/>
          <w:iCs/>
          <w:sz w:val="22"/>
          <w:szCs w:val="22"/>
        </w:rPr>
        <w:t xml:space="preserve">   C </w:t>
      </w:r>
      <w:r w:rsidRPr="001C192B">
        <w:rPr>
          <w:rFonts w:ascii="Symbol" w:hAnsi="Symbol" w:cs="Symbol"/>
          <w:sz w:val="22"/>
          <w:szCs w:val="22"/>
        </w:rPr>
        <w:t></w:t>
      </w:r>
      <w:r w:rsidRPr="001C192B">
        <w:rPr>
          <w:rFonts w:ascii="Symbol" w:hAnsi="Symbol" w:cs="Symbol"/>
          <w:sz w:val="22"/>
          <w:szCs w:val="22"/>
        </w:rPr>
        <w:t></w:t>
      </w:r>
      <w:r w:rsidRPr="001C192B">
        <w:rPr>
          <w:rFonts w:ascii="Symbol" w:hAnsi="Symbol" w:cs="Symbol"/>
          <w:sz w:val="22"/>
          <w:szCs w:val="22"/>
        </w:rPr>
        <w:t></w:t>
      </w:r>
      <w:r w:rsidRPr="001C192B">
        <w:rPr>
          <w:rFonts w:ascii="Symbol" w:hAnsi="Symbol" w:cs="Symbol"/>
          <w:sz w:val="22"/>
          <w:szCs w:val="22"/>
        </w:rPr>
        <w:t></w:t>
      </w:r>
      <w:r w:rsidRPr="001C192B">
        <w:rPr>
          <w:rFonts w:ascii="Symbol" w:hAnsi="Symbol" w:cs="Symbol"/>
          <w:sz w:val="22"/>
          <w:szCs w:val="22"/>
        </w:rPr>
        <w:t></w:t>
      </w:r>
      <w:r w:rsidRPr="001C192B">
        <w:rPr>
          <w:rFonts w:ascii="Symbol" w:hAnsi="Symbol" w:cs="Symbol"/>
          <w:sz w:val="22"/>
          <w:szCs w:val="22"/>
        </w:rPr>
        <w:t></w:t>
      </w:r>
      <w:r w:rsidRPr="001C192B">
        <w:rPr>
          <w:rFonts w:ascii="Symbol" w:hAnsi="Symbol" w:cs="Symbol"/>
          <w:sz w:val="22"/>
          <w:szCs w:val="22"/>
        </w:rPr>
        <w:t></w:t>
      </w:r>
      <w:r w:rsidRPr="001C192B">
        <w:rPr>
          <w:rFonts w:ascii="Symbol" w:hAnsi="Symbol" w:cs="Symbol"/>
          <w:sz w:val="22"/>
          <w:szCs w:val="22"/>
        </w:rPr>
        <w:t></w:t>
      </w:r>
      <w:r w:rsidRPr="001C192B">
        <w:rPr>
          <w:rFonts w:ascii="Symbol" w:hAnsi="Symbol" w:cs="Symbol"/>
          <w:sz w:val="22"/>
          <w:szCs w:val="22"/>
        </w:rPr>
        <w:t></w:t>
      </w:r>
      <w:r w:rsidRPr="001C192B">
        <w:rPr>
          <w:rFonts w:ascii="Symbol" w:hAnsi="Symbol" w:cs="Symbol"/>
          <w:sz w:val="22"/>
          <w:szCs w:val="22"/>
        </w:rPr>
        <w:t></w:t>
      </w:r>
      <w:r w:rsidRPr="001C192B">
        <w:rPr>
          <w:rFonts w:ascii="Symbol" w:hAnsi="Symbol" w:cs="Symbol"/>
          <w:sz w:val="22"/>
          <w:szCs w:val="22"/>
        </w:rPr>
        <w:t></w:t>
      </w:r>
      <w:r w:rsidRPr="001C192B">
        <w:rPr>
          <w:rFonts w:ascii="Symbol" w:hAnsi="Symbol" w:cs="Symbol"/>
          <w:sz w:val="22"/>
          <w:szCs w:val="22"/>
        </w:rPr>
        <w:t></w:t>
      </w:r>
      <w:r w:rsidRPr="001C192B">
        <w:rPr>
          <w:rFonts w:ascii="Symbol" w:hAnsi="Symbol" w:cs="Symbol"/>
          <w:sz w:val="22"/>
          <w:szCs w:val="22"/>
        </w:rPr>
        <w:t></w:t>
      </w:r>
      <w:r w:rsidRPr="001C192B">
        <w:rPr>
          <w:sz w:val="22"/>
          <w:szCs w:val="22"/>
        </w:rPr>
        <w:t>60</w:t>
      </w:r>
    </w:p>
    <w:p w:rsidR="00FB6FB5" w:rsidRPr="001C192B" w:rsidRDefault="00FB6FB5">
      <w:pPr>
        <w:ind w:left="360"/>
        <w:rPr>
          <w:i/>
          <w:iCs/>
          <w:sz w:val="22"/>
          <w:szCs w:val="22"/>
        </w:rPr>
      </w:pPr>
      <w:r w:rsidRPr="001C192B">
        <w:rPr>
          <w:i/>
          <w:iCs/>
          <w:sz w:val="22"/>
          <w:szCs w:val="22"/>
        </w:rPr>
        <w:t xml:space="preserve">             C </w:t>
      </w:r>
      <w:proofErr w:type="spellStart"/>
      <w:r w:rsidRPr="001C192B">
        <w:rPr>
          <w:i/>
          <w:iCs/>
          <w:sz w:val="22"/>
          <w:szCs w:val="22"/>
        </w:rPr>
        <w:t>ob</w:t>
      </w:r>
      <w:proofErr w:type="spellEnd"/>
      <w:r w:rsidRPr="001C192B">
        <w:rPr>
          <w:i/>
          <w:iCs/>
          <w:sz w:val="22"/>
          <w:szCs w:val="22"/>
        </w:rPr>
        <w:t xml:space="preserve"> </w:t>
      </w:r>
    </w:p>
    <w:p w:rsidR="00FB6FB5" w:rsidRPr="001C192B" w:rsidRDefault="00FB6FB5">
      <w:pPr>
        <w:ind w:left="360"/>
        <w:rPr>
          <w:rFonts w:ascii="Tahoma" w:hAnsi="Tahoma" w:cs="Tahoma"/>
          <w:i/>
          <w:iCs/>
          <w:sz w:val="22"/>
          <w:szCs w:val="22"/>
        </w:rPr>
      </w:pPr>
      <w:r w:rsidRPr="001C192B">
        <w:rPr>
          <w:rFonts w:ascii="Tahoma" w:hAnsi="Tahoma" w:cs="Tahoma"/>
          <w:i/>
          <w:iCs/>
          <w:sz w:val="22"/>
          <w:szCs w:val="22"/>
        </w:rPr>
        <w:t>gdzie:</w:t>
      </w:r>
    </w:p>
    <w:p w:rsidR="00FB6FB5" w:rsidRPr="001C192B" w:rsidRDefault="00FB6FB5">
      <w:pPr>
        <w:ind w:left="360"/>
        <w:rPr>
          <w:rFonts w:ascii="Tahoma" w:hAnsi="Tahoma" w:cs="Tahoma"/>
          <w:sz w:val="22"/>
          <w:szCs w:val="22"/>
        </w:rPr>
      </w:pPr>
      <w:r w:rsidRPr="001C192B">
        <w:rPr>
          <w:rFonts w:ascii="Tahoma" w:hAnsi="Tahoma" w:cs="Tahoma"/>
          <w:sz w:val="22"/>
          <w:szCs w:val="22"/>
        </w:rPr>
        <w:t>C – ilość punktów za kryterium ceny</w:t>
      </w:r>
    </w:p>
    <w:p w:rsidR="00FB6FB5" w:rsidRPr="001C192B" w:rsidRDefault="00FB6FB5">
      <w:pPr>
        <w:ind w:left="360"/>
        <w:rPr>
          <w:rFonts w:ascii="Tahoma" w:hAnsi="Tahoma" w:cs="Tahoma"/>
          <w:sz w:val="22"/>
          <w:szCs w:val="22"/>
        </w:rPr>
      </w:pPr>
      <w:proofErr w:type="spellStart"/>
      <w:r w:rsidRPr="001C192B">
        <w:rPr>
          <w:rFonts w:ascii="Tahoma" w:hAnsi="Tahoma" w:cs="Tahoma"/>
          <w:sz w:val="22"/>
          <w:szCs w:val="22"/>
        </w:rPr>
        <w:t>Cob</w:t>
      </w:r>
      <w:proofErr w:type="spellEnd"/>
      <w:r w:rsidRPr="001C192B">
        <w:rPr>
          <w:rFonts w:ascii="Tahoma" w:hAnsi="Tahoma" w:cs="Tahoma"/>
          <w:sz w:val="22"/>
          <w:szCs w:val="22"/>
        </w:rPr>
        <w:t xml:space="preserve"> – cena brutto oferty badanej</w:t>
      </w:r>
    </w:p>
    <w:p w:rsidR="00FB6FB5" w:rsidRPr="001C192B" w:rsidRDefault="00FB6FB5">
      <w:pPr>
        <w:ind w:left="360"/>
        <w:rPr>
          <w:rFonts w:ascii="Tahoma" w:hAnsi="Tahoma" w:cs="Tahoma"/>
          <w:sz w:val="22"/>
          <w:szCs w:val="22"/>
        </w:rPr>
      </w:pPr>
      <w:proofErr w:type="spellStart"/>
      <w:r w:rsidRPr="001C192B">
        <w:rPr>
          <w:rFonts w:ascii="Tahoma" w:hAnsi="Tahoma" w:cs="Tahoma"/>
          <w:sz w:val="22"/>
          <w:szCs w:val="22"/>
        </w:rPr>
        <w:t>Cmin</w:t>
      </w:r>
      <w:proofErr w:type="spellEnd"/>
      <w:r w:rsidRPr="001C192B">
        <w:rPr>
          <w:rFonts w:ascii="Tahoma" w:hAnsi="Tahoma" w:cs="Tahoma"/>
          <w:sz w:val="22"/>
          <w:szCs w:val="22"/>
        </w:rPr>
        <w:t xml:space="preserve"> – najniższa cena oferowana brutto</w:t>
      </w:r>
    </w:p>
    <w:p w:rsidR="00FB6FB5" w:rsidRPr="001C192B" w:rsidRDefault="00FB6FB5">
      <w:pPr>
        <w:numPr>
          <w:ilvl w:val="1"/>
          <w:numId w:val="27"/>
        </w:numPr>
        <w:spacing w:before="120"/>
        <w:ind w:left="708" w:hanging="708"/>
        <w:rPr>
          <w:rFonts w:ascii="Tahoma" w:hAnsi="Tahoma" w:cs="Tahoma"/>
          <w:b/>
          <w:bCs/>
          <w:sz w:val="22"/>
          <w:szCs w:val="22"/>
        </w:rPr>
      </w:pPr>
      <w:r w:rsidRPr="001C192B">
        <w:rPr>
          <w:rFonts w:ascii="Tahoma" w:hAnsi="Tahoma" w:cs="Tahoma"/>
          <w:b/>
          <w:sz w:val="22"/>
          <w:szCs w:val="22"/>
        </w:rPr>
        <w:t>Okres udzielonej gwarancji jakości (G)</w:t>
      </w:r>
    </w:p>
    <w:p w:rsidR="00FB6FB5" w:rsidRPr="001C192B" w:rsidRDefault="00FB6FB5">
      <w:pPr>
        <w:ind w:left="567"/>
        <w:jc w:val="both"/>
        <w:rPr>
          <w:rFonts w:ascii="Tahoma" w:hAnsi="Tahoma" w:cs="Tahoma"/>
          <w:sz w:val="22"/>
          <w:szCs w:val="22"/>
        </w:rPr>
      </w:pPr>
      <w:r w:rsidRPr="001C192B">
        <w:rPr>
          <w:rFonts w:ascii="Tahoma" w:hAnsi="Tahoma" w:cs="Tahoma"/>
          <w:sz w:val="22"/>
          <w:szCs w:val="22"/>
        </w:rPr>
        <w:t xml:space="preserve">Punkty w tym kryterium będą przyznawane za okres udzielonej gwarancji jakości na wykonane roboty budowlane. Oferta otrzyma punkty (maksymalnie </w:t>
      </w:r>
      <w:r w:rsidRPr="001C192B">
        <w:rPr>
          <w:rFonts w:ascii="Tahoma" w:hAnsi="Tahoma" w:cs="Tahoma"/>
          <w:b/>
          <w:sz w:val="22"/>
          <w:szCs w:val="22"/>
        </w:rPr>
        <w:t>40 punktów</w:t>
      </w:r>
      <w:r w:rsidRPr="001C192B">
        <w:rPr>
          <w:rFonts w:ascii="Tahoma" w:hAnsi="Tahoma" w:cs="Tahoma"/>
          <w:sz w:val="22"/>
          <w:szCs w:val="22"/>
        </w:rPr>
        <w:t xml:space="preserve"> w kryterium) zgodnie tabelą poniżej:</w:t>
      </w:r>
    </w:p>
    <w:p w:rsidR="00FB6FB5" w:rsidRPr="001C192B" w:rsidRDefault="00FB6FB5">
      <w:pPr>
        <w:rPr>
          <w:rFonts w:ascii="Verdana" w:hAnsi="Verdana" w:cs="Verdana"/>
          <w:sz w:val="16"/>
          <w:szCs w:val="16"/>
        </w:rPr>
      </w:pPr>
    </w:p>
    <w:tbl>
      <w:tblPr>
        <w:tblW w:w="8407"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123"/>
        <w:gridCol w:w="1483"/>
        <w:gridCol w:w="1649"/>
        <w:gridCol w:w="1625"/>
        <w:gridCol w:w="1527"/>
      </w:tblGrid>
      <w:tr w:rsidR="001C192B" w:rsidRPr="001C192B" w:rsidTr="001968DA">
        <w:tc>
          <w:tcPr>
            <w:tcW w:w="2123" w:type="dxa"/>
            <w:tcMar>
              <w:left w:w="108" w:type="dxa"/>
            </w:tcMar>
          </w:tcPr>
          <w:p w:rsidR="001968DA" w:rsidRPr="001C192B" w:rsidRDefault="001968DA">
            <w:pPr>
              <w:spacing w:before="20" w:after="20"/>
              <w:jc w:val="center"/>
              <w:rPr>
                <w:rFonts w:ascii="Tahoma" w:hAnsi="Tahoma" w:cs="Tahoma"/>
              </w:rPr>
            </w:pPr>
            <w:r w:rsidRPr="001C192B">
              <w:rPr>
                <w:rFonts w:ascii="Tahoma" w:hAnsi="Tahoma" w:cs="Tahoma"/>
              </w:rPr>
              <w:t>Okres gwarancji:</w:t>
            </w:r>
          </w:p>
        </w:tc>
        <w:tc>
          <w:tcPr>
            <w:tcW w:w="1483" w:type="dxa"/>
            <w:tcMar>
              <w:left w:w="108" w:type="dxa"/>
            </w:tcMar>
          </w:tcPr>
          <w:p w:rsidR="001968DA" w:rsidRPr="001C192B" w:rsidRDefault="001968DA">
            <w:pPr>
              <w:jc w:val="center"/>
              <w:rPr>
                <w:rFonts w:ascii="Tahoma" w:hAnsi="Tahoma" w:cs="Tahoma"/>
              </w:rPr>
            </w:pPr>
            <w:r w:rsidRPr="001C192B">
              <w:rPr>
                <w:rFonts w:ascii="Tahoma" w:hAnsi="Tahoma" w:cs="Tahoma"/>
              </w:rPr>
              <w:t>12 miesięcy</w:t>
            </w:r>
          </w:p>
        </w:tc>
        <w:tc>
          <w:tcPr>
            <w:tcW w:w="1649" w:type="dxa"/>
            <w:tcMar>
              <w:left w:w="108" w:type="dxa"/>
            </w:tcMar>
            <w:vAlign w:val="center"/>
          </w:tcPr>
          <w:p w:rsidR="001968DA" w:rsidRPr="001C192B" w:rsidRDefault="001968DA">
            <w:pPr>
              <w:jc w:val="center"/>
              <w:rPr>
                <w:rFonts w:ascii="Tahoma" w:hAnsi="Tahoma" w:cs="Tahoma"/>
              </w:rPr>
            </w:pPr>
            <w:r w:rsidRPr="001C192B">
              <w:rPr>
                <w:rFonts w:ascii="Tahoma" w:hAnsi="Tahoma" w:cs="Tahoma"/>
              </w:rPr>
              <w:t>24 miesięcy</w:t>
            </w:r>
          </w:p>
        </w:tc>
        <w:tc>
          <w:tcPr>
            <w:tcW w:w="1625" w:type="dxa"/>
            <w:tcMar>
              <w:left w:w="108" w:type="dxa"/>
            </w:tcMar>
            <w:vAlign w:val="center"/>
          </w:tcPr>
          <w:p w:rsidR="001968DA" w:rsidRPr="001C192B" w:rsidRDefault="001968DA">
            <w:pPr>
              <w:jc w:val="center"/>
              <w:rPr>
                <w:rFonts w:ascii="Tahoma" w:hAnsi="Tahoma" w:cs="Tahoma"/>
              </w:rPr>
            </w:pPr>
            <w:r w:rsidRPr="001C192B">
              <w:rPr>
                <w:rFonts w:ascii="Tahoma" w:hAnsi="Tahoma" w:cs="Tahoma"/>
              </w:rPr>
              <w:t>36 miesięcy</w:t>
            </w:r>
          </w:p>
        </w:tc>
        <w:tc>
          <w:tcPr>
            <w:tcW w:w="1527" w:type="dxa"/>
          </w:tcPr>
          <w:p w:rsidR="001968DA" w:rsidRPr="001C192B" w:rsidRDefault="001968DA">
            <w:pPr>
              <w:jc w:val="center"/>
              <w:rPr>
                <w:rFonts w:ascii="Tahoma" w:hAnsi="Tahoma" w:cs="Tahoma"/>
              </w:rPr>
            </w:pPr>
            <w:r w:rsidRPr="001C192B">
              <w:rPr>
                <w:rFonts w:ascii="Tahoma" w:hAnsi="Tahoma" w:cs="Tahoma"/>
              </w:rPr>
              <w:t>48 miesięcy</w:t>
            </w:r>
          </w:p>
        </w:tc>
      </w:tr>
      <w:tr w:rsidR="001C192B" w:rsidRPr="001C192B" w:rsidTr="001968DA">
        <w:tc>
          <w:tcPr>
            <w:tcW w:w="2123" w:type="dxa"/>
            <w:tcMar>
              <w:left w:w="108" w:type="dxa"/>
            </w:tcMar>
          </w:tcPr>
          <w:p w:rsidR="001968DA" w:rsidRPr="001C192B" w:rsidRDefault="001968DA">
            <w:pPr>
              <w:spacing w:before="20" w:after="20"/>
              <w:jc w:val="center"/>
              <w:rPr>
                <w:rFonts w:ascii="Tahoma" w:hAnsi="Tahoma" w:cs="Tahoma"/>
              </w:rPr>
            </w:pPr>
            <w:r w:rsidRPr="001C192B">
              <w:rPr>
                <w:rFonts w:ascii="Tahoma" w:hAnsi="Tahoma" w:cs="Tahoma"/>
              </w:rPr>
              <w:t>Przyznane punkty:</w:t>
            </w:r>
          </w:p>
        </w:tc>
        <w:tc>
          <w:tcPr>
            <w:tcW w:w="1483" w:type="dxa"/>
            <w:tcMar>
              <w:left w:w="108" w:type="dxa"/>
            </w:tcMar>
          </w:tcPr>
          <w:p w:rsidR="001968DA" w:rsidRPr="001C192B" w:rsidRDefault="001968DA">
            <w:pPr>
              <w:jc w:val="center"/>
              <w:rPr>
                <w:rFonts w:ascii="Tahoma" w:hAnsi="Tahoma" w:cs="Tahoma"/>
              </w:rPr>
            </w:pPr>
            <w:r w:rsidRPr="001C192B">
              <w:rPr>
                <w:rFonts w:ascii="Tahoma" w:hAnsi="Tahoma" w:cs="Tahoma"/>
              </w:rPr>
              <w:t>0</w:t>
            </w:r>
          </w:p>
        </w:tc>
        <w:tc>
          <w:tcPr>
            <w:tcW w:w="1649" w:type="dxa"/>
            <w:tcMar>
              <w:left w:w="108" w:type="dxa"/>
            </w:tcMar>
          </w:tcPr>
          <w:p w:rsidR="001968DA" w:rsidRPr="001C192B" w:rsidRDefault="001968DA">
            <w:pPr>
              <w:jc w:val="center"/>
              <w:rPr>
                <w:rFonts w:ascii="Tahoma" w:hAnsi="Tahoma" w:cs="Tahoma"/>
              </w:rPr>
            </w:pPr>
            <w:r w:rsidRPr="001C192B">
              <w:rPr>
                <w:rFonts w:ascii="Tahoma" w:hAnsi="Tahoma" w:cs="Tahoma"/>
              </w:rPr>
              <w:t>20</w:t>
            </w:r>
          </w:p>
        </w:tc>
        <w:tc>
          <w:tcPr>
            <w:tcW w:w="1625" w:type="dxa"/>
            <w:tcMar>
              <w:left w:w="108" w:type="dxa"/>
            </w:tcMar>
          </w:tcPr>
          <w:p w:rsidR="001968DA" w:rsidRPr="001C192B" w:rsidRDefault="001968DA">
            <w:pPr>
              <w:jc w:val="center"/>
              <w:rPr>
                <w:rFonts w:ascii="Tahoma" w:hAnsi="Tahoma" w:cs="Tahoma"/>
              </w:rPr>
            </w:pPr>
            <w:r w:rsidRPr="001C192B">
              <w:rPr>
                <w:rFonts w:ascii="Tahoma" w:hAnsi="Tahoma" w:cs="Tahoma"/>
              </w:rPr>
              <w:t>30</w:t>
            </w:r>
          </w:p>
        </w:tc>
        <w:tc>
          <w:tcPr>
            <w:tcW w:w="1527" w:type="dxa"/>
          </w:tcPr>
          <w:p w:rsidR="001968DA" w:rsidRPr="001C192B" w:rsidRDefault="001968DA">
            <w:pPr>
              <w:jc w:val="center"/>
              <w:rPr>
                <w:rFonts w:ascii="Tahoma" w:hAnsi="Tahoma" w:cs="Tahoma"/>
              </w:rPr>
            </w:pPr>
            <w:r w:rsidRPr="001C192B">
              <w:rPr>
                <w:rFonts w:ascii="Tahoma" w:hAnsi="Tahoma" w:cs="Tahoma"/>
              </w:rPr>
              <w:t>40</w:t>
            </w:r>
          </w:p>
        </w:tc>
      </w:tr>
    </w:tbl>
    <w:p w:rsidR="00FB6FB5" w:rsidRPr="001C192B" w:rsidRDefault="00FB6FB5">
      <w:pPr>
        <w:jc w:val="both"/>
        <w:rPr>
          <w:rFonts w:ascii="Tahoma" w:hAnsi="Tahoma" w:cs="Tahoma"/>
          <w:sz w:val="22"/>
          <w:szCs w:val="22"/>
        </w:rPr>
      </w:pPr>
      <w:r w:rsidRPr="001C192B">
        <w:rPr>
          <w:rFonts w:ascii="Tahoma" w:hAnsi="Tahoma" w:cs="Tahoma"/>
          <w:sz w:val="22"/>
          <w:szCs w:val="22"/>
        </w:rPr>
        <w:t xml:space="preserve"> </w:t>
      </w:r>
    </w:p>
    <w:p w:rsidR="00FB6FB5" w:rsidRPr="001C192B" w:rsidRDefault="00FB6FB5">
      <w:pPr>
        <w:jc w:val="both"/>
        <w:rPr>
          <w:rFonts w:ascii="Tahoma" w:hAnsi="Tahoma" w:cs="Tahoma"/>
          <w:sz w:val="22"/>
          <w:szCs w:val="22"/>
        </w:rPr>
      </w:pPr>
      <w:r w:rsidRPr="001C192B">
        <w:rPr>
          <w:rFonts w:ascii="Tahoma" w:hAnsi="Tahoma" w:cs="Tahoma"/>
          <w:sz w:val="22"/>
          <w:szCs w:val="22"/>
        </w:rPr>
        <w:t>3. Ostateczny ranking ofert wyliczony zostanie według wzoru Ok = C + G gdzie:</w:t>
      </w:r>
    </w:p>
    <w:p w:rsidR="00FB6FB5" w:rsidRPr="001C192B" w:rsidRDefault="00FB6FB5">
      <w:pPr>
        <w:jc w:val="both"/>
        <w:rPr>
          <w:rFonts w:ascii="Tahoma" w:hAnsi="Tahoma" w:cs="Tahoma"/>
          <w:sz w:val="22"/>
          <w:szCs w:val="22"/>
        </w:rPr>
      </w:pPr>
      <w:r w:rsidRPr="001C192B">
        <w:rPr>
          <w:rFonts w:ascii="Tahoma" w:hAnsi="Tahoma" w:cs="Tahoma"/>
          <w:sz w:val="22"/>
          <w:szCs w:val="22"/>
        </w:rPr>
        <w:t>Ok – ocena końcowa,</w:t>
      </w:r>
    </w:p>
    <w:p w:rsidR="00FB6FB5" w:rsidRPr="001C192B" w:rsidRDefault="00FB6FB5">
      <w:pPr>
        <w:jc w:val="both"/>
        <w:rPr>
          <w:rFonts w:ascii="Tahoma" w:hAnsi="Tahoma" w:cs="Tahoma"/>
          <w:sz w:val="22"/>
          <w:szCs w:val="22"/>
        </w:rPr>
      </w:pPr>
      <w:r w:rsidRPr="001C192B">
        <w:rPr>
          <w:rFonts w:ascii="Tahoma" w:hAnsi="Tahoma" w:cs="Tahoma"/>
          <w:sz w:val="22"/>
          <w:szCs w:val="22"/>
        </w:rPr>
        <w:t>C - ilość punktów za cenę oferty,</w:t>
      </w:r>
    </w:p>
    <w:p w:rsidR="00FB6FB5" w:rsidRPr="001C192B" w:rsidRDefault="00FB6FB5">
      <w:pPr>
        <w:jc w:val="both"/>
        <w:rPr>
          <w:rFonts w:ascii="Tahoma" w:hAnsi="Tahoma" w:cs="Tahoma"/>
          <w:sz w:val="22"/>
          <w:szCs w:val="22"/>
        </w:rPr>
      </w:pPr>
      <w:r w:rsidRPr="001C192B">
        <w:rPr>
          <w:rFonts w:ascii="Tahoma" w:hAnsi="Tahoma" w:cs="Tahoma"/>
          <w:sz w:val="22"/>
          <w:szCs w:val="22"/>
        </w:rPr>
        <w:t>G - ilość punktów za okres gwarancji jakości,</w:t>
      </w:r>
    </w:p>
    <w:p w:rsidR="00FB6FB5" w:rsidRPr="001C192B" w:rsidRDefault="00FB6FB5">
      <w:pPr>
        <w:spacing w:before="120"/>
        <w:jc w:val="both"/>
        <w:rPr>
          <w:rFonts w:ascii="Tahoma" w:hAnsi="Tahoma" w:cs="Tahoma"/>
          <w:sz w:val="22"/>
          <w:szCs w:val="22"/>
        </w:rPr>
      </w:pPr>
      <w:r w:rsidRPr="001C192B">
        <w:rPr>
          <w:rFonts w:ascii="Tahoma" w:hAnsi="Tahoma" w:cs="Tahoma"/>
          <w:sz w:val="22"/>
          <w:szCs w:val="22"/>
        </w:rPr>
        <w:t>Ocena punktowa będzie dotyczyć wyłącznie ofert uznanych za ważne i niepodlegających odrzuceniu</w:t>
      </w:r>
    </w:p>
    <w:p w:rsidR="00FB6FB5" w:rsidRPr="001C192B" w:rsidRDefault="00FB6FB5">
      <w:pPr>
        <w:spacing w:before="120"/>
        <w:ind w:left="180" w:hanging="180"/>
        <w:jc w:val="both"/>
        <w:rPr>
          <w:rFonts w:ascii="Tahoma" w:hAnsi="Tahoma" w:cs="Tahoma"/>
          <w:sz w:val="22"/>
          <w:szCs w:val="22"/>
        </w:rPr>
      </w:pPr>
      <w:r w:rsidRPr="001C192B">
        <w:rPr>
          <w:rFonts w:ascii="Tahoma" w:hAnsi="Tahoma" w:cs="Tahoma"/>
          <w:sz w:val="22"/>
          <w:szCs w:val="22"/>
        </w:rPr>
        <w:t xml:space="preserve">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pStyle w:val="Styl1"/>
        <w:numPr>
          <w:ilvl w:val="0"/>
          <w:numId w:val="14"/>
        </w:numPr>
        <w:ind w:left="567" w:hanging="567"/>
        <w:jc w:val="both"/>
      </w:pPr>
      <w:r w:rsidRPr="001C192B">
        <w:t>Informacje o formalnościach, jakie powinny zostać dopełnione po wyborze oferty w celu zawarcia umowy w sprawie zamówienia publicznego</w:t>
      </w:r>
    </w:p>
    <w:p w:rsidR="00FB6FB5" w:rsidRPr="001C192B" w:rsidRDefault="00FB6FB5">
      <w:pPr>
        <w:rPr>
          <w:rFonts w:ascii="Verdana,Bold" w:hAnsi="Verdana,Bold" w:cs="Verdana,Bold"/>
          <w:b/>
          <w:bCs/>
          <w:sz w:val="18"/>
          <w:szCs w:val="18"/>
        </w:rPr>
      </w:pPr>
    </w:p>
    <w:p w:rsidR="00FB6FB5" w:rsidRPr="001C192B" w:rsidRDefault="00FB6FB5">
      <w:pPr>
        <w:jc w:val="both"/>
        <w:rPr>
          <w:rFonts w:ascii="Tahoma" w:hAnsi="Tahoma" w:cs="Tahoma"/>
          <w:b/>
          <w:bCs/>
          <w:sz w:val="22"/>
          <w:szCs w:val="22"/>
        </w:rPr>
      </w:pPr>
      <w:r w:rsidRPr="001C192B">
        <w:rPr>
          <w:rFonts w:ascii="Tahoma" w:hAnsi="Tahoma" w:cs="Tahoma"/>
          <w:b/>
          <w:bCs/>
          <w:sz w:val="22"/>
          <w:szCs w:val="22"/>
        </w:rPr>
        <w:t>Przed zawarciem umowy Wykonawca będzie zobowiązany dopełnić następujących formalności:</w:t>
      </w:r>
    </w:p>
    <w:p w:rsidR="00FB6FB5" w:rsidRPr="001C192B" w:rsidRDefault="00FB6FB5">
      <w:pPr>
        <w:numPr>
          <w:ilvl w:val="0"/>
          <w:numId w:val="15"/>
        </w:numPr>
        <w:jc w:val="both"/>
        <w:rPr>
          <w:rFonts w:ascii="Tahoma" w:hAnsi="Tahoma" w:cs="Tahoma"/>
          <w:sz w:val="22"/>
          <w:szCs w:val="22"/>
        </w:rPr>
      </w:pPr>
      <w:r w:rsidRPr="001C192B">
        <w:rPr>
          <w:rFonts w:ascii="Tahoma" w:hAnsi="Tahoma" w:cs="Tahoma"/>
          <w:sz w:val="22"/>
          <w:szCs w:val="22"/>
        </w:rPr>
        <w:t>Wnieść zabezpieczenie należytego wykonania umowy zgodnie z zasadami opisanymi w SIWZ.</w:t>
      </w:r>
    </w:p>
    <w:p w:rsidR="00FB6FB5" w:rsidRPr="001C192B" w:rsidRDefault="00FB6FB5" w:rsidP="00D8417A">
      <w:pPr>
        <w:numPr>
          <w:ilvl w:val="0"/>
          <w:numId w:val="15"/>
        </w:numPr>
        <w:autoSpaceDE w:val="0"/>
        <w:autoSpaceDN w:val="0"/>
        <w:adjustRightInd w:val="0"/>
        <w:jc w:val="both"/>
        <w:rPr>
          <w:rFonts w:ascii="Tahoma" w:hAnsi="Tahoma" w:cs="Tahoma"/>
          <w:sz w:val="22"/>
          <w:szCs w:val="22"/>
        </w:rPr>
      </w:pPr>
      <w:r w:rsidRPr="001C192B">
        <w:rPr>
          <w:rFonts w:ascii="Tahoma" w:hAnsi="Tahoma" w:cs="Tahoma"/>
          <w:sz w:val="22"/>
          <w:szCs w:val="22"/>
        </w:rPr>
        <w:t>Dostarczyć, w wyznaczonym terminie, uzgodniony z Zamawiającym</w:t>
      </w:r>
      <w:r w:rsidR="001968DA" w:rsidRPr="001C192B">
        <w:rPr>
          <w:rFonts w:ascii="Tahoma" w:hAnsi="Tahoma" w:cs="Tahoma"/>
          <w:sz w:val="22"/>
          <w:szCs w:val="22"/>
        </w:rPr>
        <w:t xml:space="preserve"> oraz Dyrektorem SP4</w:t>
      </w:r>
      <w:r w:rsidRPr="001C192B">
        <w:rPr>
          <w:rFonts w:ascii="Tahoma" w:hAnsi="Tahoma" w:cs="Tahoma"/>
          <w:sz w:val="22"/>
          <w:szCs w:val="22"/>
        </w:rPr>
        <w:t xml:space="preserve"> harmonogram rzeczowo-finansowy obejmujący cały zakres rzeczowo-finansowy w układzie miesięcznym oraz kosztorys ofertowy.</w:t>
      </w:r>
    </w:p>
    <w:p w:rsidR="00FB6FB5" w:rsidRPr="001C192B" w:rsidRDefault="00FB6FB5">
      <w:pPr>
        <w:numPr>
          <w:ilvl w:val="0"/>
          <w:numId w:val="15"/>
        </w:numPr>
        <w:jc w:val="both"/>
        <w:rPr>
          <w:rFonts w:ascii="Tahoma" w:hAnsi="Tahoma" w:cs="Tahoma"/>
          <w:sz w:val="22"/>
          <w:szCs w:val="22"/>
        </w:rPr>
      </w:pPr>
      <w:r w:rsidRPr="001C192B">
        <w:rPr>
          <w:rFonts w:ascii="Tahoma" w:hAnsi="Tahoma" w:cs="Tahoma"/>
          <w:sz w:val="22"/>
          <w:szCs w:val="22"/>
        </w:rPr>
        <w:t>Dostarczyć Zamawiającemu, w wyznaczonym terminie, wykaz podwykonawców, którzy będą uczestniczyć w realizacji przedmiotu zamówienia (jeżeli dotyczy).</w:t>
      </w:r>
    </w:p>
    <w:p w:rsidR="00FB6FB5" w:rsidRPr="001C192B" w:rsidRDefault="00FB6FB5">
      <w:pPr>
        <w:numPr>
          <w:ilvl w:val="0"/>
          <w:numId w:val="15"/>
        </w:numPr>
        <w:jc w:val="both"/>
        <w:rPr>
          <w:rFonts w:ascii="Tahoma" w:hAnsi="Tahoma" w:cs="Tahoma"/>
          <w:sz w:val="22"/>
          <w:szCs w:val="22"/>
        </w:rPr>
      </w:pPr>
      <w:r w:rsidRPr="001C192B">
        <w:rPr>
          <w:rFonts w:ascii="Tahoma" w:hAnsi="Tahoma" w:cs="Tahoma"/>
          <w:sz w:val="22"/>
          <w:szCs w:val="22"/>
        </w:rPr>
        <w:t>Dostarczyć Zamawiającemu kopię polisy OC na warunkach opisanych we wzorze umowy.</w:t>
      </w:r>
    </w:p>
    <w:p w:rsidR="00FB6FB5" w:rsidRPr="001C192B" w:rsidRDefault="00FB6FB5" w:rsidP="00F8102A">
      <w:pPr>
        <w:numPr>
          <w:ilvl w:val="0"/>
          <w:numId w:val="15"/>
        </w:numPr>
        <w:autoSpaceDE w:val="0"/>
        <w:autoSpaceDN w:val="0"/>
        <w:adjustRightInd w:val="0"/>
        <w:jc w:val="both"/>
        <w:rPr>
          <w:rFonts w:ascii="Tahoma" w:hAnsi="Tahoma" w:cs="Tahoma"/>
          <w:sz w:val="22"/>
          <w:szCs w:val="22"/>
        </w:rPr>
      </w:pPr>
      <w:r w:rsidRPr="001C192B">
        <w:rPr>
          <w:rFonts w:ascii="Tahoma" w:hAnsi="Tahoma" w:cs="Tahoma"/>
          <w:sz w:val="22"/>
          <w:szCs w:val="22"/>
        </w:rPr>
        <w:t>W wyznaczonym terminie dostarczyć do siedziby Zamawiającego następujące dokumenty:</w:t>
      </w:r>
    </w:p>
    <w:p w:rsidR="00FB6FB5" w:rsidRPr="001C192B" w:rsidRDefault="00FB6FB5" w:rsidP="00F8102A">
      <w:pPr>
        <w:numPr>
          <w:ilvl w:val="0"/>
          <w:numId w:val="39"/>
        </w:numPr>
        <w:autoSpaceDE w:val="0"/>
        <w:autoSpaceDN w:val="0"/>
        <w:adjustRightInd w:val="0"/>
        <w:jc w:val="both"/>
        <w:rPr>
          <w:rFonts w:ascii="Tahoma" w:hAnsi="Tahoma" w:cs="Tahoma"/>
          <w:sz w:val="22"/>
          <w:szCs w:val="22"/>
        </w:rPr>
      </w:pPr>
      <w:r w:rsidRPr="001C192B">
        <w:rPr>
          <w:rFonts w:ascii="Tahoma" w:hAnsi="Tahoma" w:cs="Tahoma"/>
          <w:sz w:val="22"/>
          <w:szCs w:val="22"/>
        </w:rPr>
        <w:t>oświadczenie kierownika budowy o przyjęciu obowiązków (w oryginale),</w:t>
      </w:r>
    </w:p>
    <w:p w:rsidR="00FB6FB5" w:rsidRPr="001C192B" w:rsidRDefault="00FB6FB5" w:rsidP="00F8102A">
      <w:pPr>
        <w:numPr>
          <w:ilvl w:val="0"/>
          <w:numId w:val="39"/>
        </w:numPr>
        <w:autoSpaceDE w:val="0"/>
        <w:autoSpaceDN w:val="0"/>
        <w:adjustRightInd w:val="0"/>
        <w:jc w:val="both"/>
        <w:rPr>
          <w:rFonts w:ascii="Tahoma" w:hAnsi="Tahoma" w:cs="Tahoma"/>
          <w:sz w:val="22"/>
          <w:szCs w:val="22"/>
        </w:rPr>
      </w:pPr>
      <w:r w:rsidRPr="001C192B">
        <w:rPr>
          <w:rFonts w:ascii="Tahoma" w:hAnsi="Tahoma" w:cs="Tahoma"/>
          <w:sz w:val="22"/>
          <w:szCs w:val="22"/>
        </w:rPr>
        <w:lastRenderedPageBreak/>
        <w:t>kserokopię uprawnień budowlanych kierownika budowy potwierdzoną za zgodność z oryginałem,</w:t>
      </w:r>
    </w:p>
    <w:p w:rsidR="00FB6FB5" w:rsidRPr="001C192B" w:rsidRDefault="00FB6FB5" w:rsidP="00F8102A">
      <w:pPr>
        <w:numPr>
          <w:ilvl w:val="0"/>
          <w:numId w:val="39"/>
        </w:numPr>
        <w:autoSpaceDE w:val="0"/>
        <w:autoSpaceDN w:val="0"/>
        <w:adjustRightInd w:val="0"/>
        <w:jc w:val="both"/>
        <w:rPr>
          <w:rFonts w:ascii="Tahoma" w:hAnsi="Tahoma" w:cs="Tahoma"/>
          <w:sz w:val="22"/>
          <w:szCs w:val="22"/>
        </w:rPr>
      </w:pPr>
      <w:r w:rsidRPr="001C192B">
        <w:rPr>
          <w:rFonts w:ascii="Tahoma" w:hAnsi="Tahoma" w:cs="Tahoma"/>
          <w:sz w:val="22"/>
          <w:szCs w:val="22"/>
        </w:rPr>
        <w:t>kserokopię aktualnego zaświadczenia o przynależności do właściwej izby, potwierdzoną za zgodność z oryginałem,</w:t>
      </w:r>
    </w:p>
    <w:p w:rsidR="00FB6FB5" w:rsidRPr="001C192B" w:rsidRDefault="00FB6FB5">
      <w:pPr>
        <w:numPr>
          <w:ilvl w:val="0"/>
          <w:numId w:val="15"/>
        </w:numPr>
        <w:jc w:val="both"/>
        <w:rPr>
          <w:rFonts w:ascii="Tahoma" w:hAnsi="Tahoma" w:cs="Tahoma"/>
          <w:sz w:val="22"/>
          <w:szCs w:val="22"/>
        </w:rPr>
      </w:pPr>
      <w:r w:rsidRPr="001C192B">
        <w:rPr>
          <w:rFonts w:ascii="Tahoma" w:hAnsi="Tahoma" w:cs="Tahoma"/>
          <w:sz w:val="22"/>
          <w:szCs w:val="22"/>
        </w:rPr>
        <w:t>W przypadku złożenia oferty wspólnej dostarczyć umowę regulującą współpracę Wykonawców.</w:t>
      </w:r>
    </w:p>
    <w:p w:rsidR="00FB6FB5" w:rsidRPr="001C192B" w:rsidRDefault="00FB6FB5">
      <w:pPr>
        <w:pStyle w:val="Styl1"/>
        <w:numPr>
          <w:ilvl w:val="0"/>
          <w:numId w:val="14"/>
        </w:numPr>
        <w:ind w:left="567" w:hanging="567"/>
      </w:pPr>
      <w:r w:rsidRPr="001C192B">
        <w:t xml:space="preserve"> Wymagania dotyczące zabezpieczenia należytego wykonania umowy</w:t>
      </w:r>
    </w:p>
    <w:p w:rsidR="00FB6FB5" w:rsidRPr="001C192B" w:rsidRDefault="00FB6FB5">
      <w:pPr>
        <w:rPr>
          <w:rFonts w:ascii="Verdana,Bold" w:hAnsi="Verdana,Bold" w:cs="Verdana,Bold"/>
          <w:b/>
          <w:bCs/>
          <w:sz w:val="18"/>
          <w:szCs w:val="18"/>
        </w:rPr>
      </w:pPr>
    </w:p>
    <w:p w:rsidR="00FB6FB5" w:rsidRPr="001C192B" w:rsidRDefault="00FB6FB5">
      <w:pPr>
        <w:numPr>
          <w:ilvl w:val="0"/>
          <w:numId w:val="29"/>
        </w:numPr>
        <w:jc w:val="both"/>
        <w:rPr>
          <w:rFonts w:ascii="Tahoma" w:hAnsi="Tahoma" w:cs="Tahoma"/>
          <w:sz w:val="22"/>
          <w:szCs w:val="22"/>
        </w:rPr>
      </w:pPr>
      <w:r w:rsidRPr="001C192B">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FB6FB5" w:rsidRPr="001C192B" w:rsidRDefault="00FB6FB5">
      <w:pPr>
        <w:numPr>
          <w:ilvl w:val="0"/>
          <w:numId w:val="29"/>
        </w:numPr>
        <w:jc w:val="both"/>
        <w:rPr>
          <w:rFonts w:ascii="Tahoma" w:hAnsi="Tahoma" w:cs="Tahoma"/>
          <w:sz w:val="22"/>
          <w:szCs w:val="22"/>
        </w:rPr>
      </w:pPr>
      <w:r w:rsidRPr="001C192B">
        <w:rPr>
          <w:rFonts w:ascii="Tahoma" w:hAnsi="Tahoma" w:cs="Tahoma"/>
          <w:sz w:val="22"/>
          <w:szCs w:val="22"/>
        </w:rPr>
        <w:t>Zabezpieczenie ustala się na 10% ceny brutto podanej w ofercie.</w:t>
      </w:r>
    </w:p>
    <w:p w:rsidR="00FB6FB5" w:rsidRPr="001C192B" w:rsidRDefault="00FB6FB5">
      <w:pPr>
        <w:numPr>
          <w:ilvl w:val="0"/>
          <w:numId w:val="29"/>
        </w:numPr>
        <w:jc w:val="both"/>
        <w:rPr>
          <w:rFonts w:ascii="Tahoma" w:hAnsi="Tahoma" w:cs="Tahoma"/>
          <w:sz w:val="22"/>
          <w:szCs w:val="22"/>
        </w:rPr>
      </w:pPr>
      <w:r w:rsidRPr="001C192B">
        <w:rPr>
          <w:rFonts w:ascii="Tahoma" w:hAnsi="Tahoma" w:cs="Tahoma"/>
          <w:sz w:val="22"/>
          <w:szCs w:val="22"/>
        </w:rPr>
        <w:t>Zabezpieczenie może być wnoszone według wyboru Wykonawcy w jednej lub w kilku następujących formach:</w:t>
      </w:r>
    </w:p>
    <w:p w:rsidR="00FB6FB5" w:rsidRPr="001C192B" w:rsidRDefault="00FB6FB5">
      <w:pPr>
        <w:numPr>
          <w:ilvl w:val="1"/>
          <w:numId w:val="29"/>
        </w:numPr>
        <w:ind w:left="567" w:hanging="567"/>
        <w:jc w:val="both"/>
        <w:rPr>
          <w:rFonts w:ascii="Tahoma" w:hAnsi="Tahoma" w:cs="Tahoma"/>
          <w:sz w:val="22"/>
          <w:szCs w:val="22"/>
        </w:rPr>
      </w:pPr>
      <w:r w:rsidRPr="001C192B">
        <w:rPr>
          <w:rFonts w:ascii="Tahoma" w:hAnsi="Tahoma" w:cs="Tahoma"/>
          <w:sz w:val="22"/>
          <w:szCs w:val="22"/>
        </w:rPr>
        <w:t>pieniądzu;</w:t>
      </w:r>
    </w:p>
    <w:p w:rsidR="00FB6FB5" w:rsidRPr="001C192B" w:rsidRDefault="00FB6FB5">
      <w:pPr>
        <w:numPr>
          <w:ilvl w:val="1"/>
          <w:numId w:val="29"/>
        </w:numPr>
        <w:ind w:left="567" w:hanging="567"/>
        <w:jc w:val="both"/>
        <w:rPr>
          <w:rFonts w:ascii="Tahoma" w:hAnsi="Tahoma" w:cs="Tahoma"/>
          <w:sz w:val="22"/>
          <w:szCs w:val="22"/>
        </w:rPr>
      </w:pPr>
      <w:r w:rsidRPr="001C192B">
        <w:rPr>
          <w:rFonts w:ascii="Tahoma" w:hAnsi="Tahoma" w:cs="Tahoma"/>
          <w:sz w:val="22"/>
          <w:szCs w:val="22"/>
        </w:rPr>
        <w:t>poręczeniach bankowych lub poręczeniach spółdzielczej kasy oszczędnościowo -kredytowej, z tym że zobowiązanie kasy jest zawsze zobowiązaniem pieniężnym;</w:t>
      </w:r>
    </w:p>
    <w:p w:rsidR="00FB6FB5" w:rsidRPr="001C192B" w:rsidRDefault="00FB6FB5">
      <w:pPr>
        <w:numPr>
          <w:ilvl w:val="1"/>
          <w:numId w:val="29"/>
        </w:numPr>
        <w:ind w:left="567" w:hanging="567"/>
        <w:jc w:val="both"/>
        <w:rPr>
          <w:rFonts w:ascii="Tahoma" w:hAnsi="Tahoma" w:cs="Tahoma"/>
          <w:sz w:val="22"/>
          <w:szCs w:val="22"/>
        </w:rPr>
      </w:pPr>
      <w:r w:rsidRPr="001C192B">
        <w:rPr>
          <w:rFonts w:ascii="Tahoma" w:hAnsi="Tahoma" w:cs="Tahoma"/>
          <w:sz w:val="22"/>
          <w:szCs w:val="22"/>
        </w:rPr>
        <w:t>gwarancjach bankowych;</w:t>
      </w:r>
    </w:p>
    <w:p w:rsidR="00FB6FB5" w:rsidRPr="001C192B" w:rsidRDefault="00FB6FB5">
      <w:pPr>
        <w:numPr>
          <w:ilvl w:val="1"/>
          <w:numId w:val="29"/>
        </w:numPr>
        <w:ind w:left="567" w:hanging="567"/>
        <w:jc w:val="both"/>
        <w:rPr>
          <w:rFonts w:ascii="Tahoma" w:hAnsi="Tahoma" w:cs="Tahoma"/>
          <w:sz w:val="22"/>
          <w:szCs w:val="22"/>
        </w:rPr>
      </w:pPr>
      <w:r w:rsidRPr="001C192B">
        <w:rPr>
          <w:rFonts w:ascii="Tahoma" w:hAnsi="Tahoma" w:cs="Tahoma"/>
          <w:sz w:val="22"/>
          <w:szCs w:val="22"/>
        </w:rPr>
        <w:t>gwarancjach ubezpieczeniowych;</w:t>
      </w:r>
    </w:p>
    <w:p w:rsidR="00FB6FB5" w:rsidRPr="001C192B" w:rsidRDefault="00FB6FB5">
      <w:pPr>
        <w:numPr>
          <w:ilvl w:val="1"/>
          <w:numId w:val="29"/>
        </w:numPr>
        <w:ind w:left="567" w:hanging="567"/>
        <w:jc w:val="both"/>
        <w:rPr>
          <w:rFonts w:ascii="Tahoma" w:hAnsi="Tahoma" w:cs="Tahoma"/>
          <w:sz w:val="22"/>
          <w:szCs w:val="22"/>
        </w:rPr>
      </w:pPr>
      <w:r w:rsidRPr="001C192B">
        <w:rPr>
          <w:rFonts w:ascii="Tahoma" w:hAnsi="Tahoma" w:cs="Tahoma"/>
          <w:sz w:val="22"/>
          <w:szCs w:val="22"/>
        </w:rPr>
        <w:t>poręczeniach udzielanych przez podmioty, o których mowa w art. 6 b ust. 5 pkt 2 ustawy z dnia 9 listopada 2000r. o utworzeniu Polskiej Agencji Rozwoju Przedsiębiorczości.</w:t>
      </w:r>
    </w:p>
    <w:p w:rsidR="00FB6FB5" w:rsidRPr="001C192B" w:rsidRDefault="00FB6FB5">
      <w:pPr>
        <w:numPr>
          <w:ilvl w:val="0"/>
          <w:numId w:val="29"/>
        </w:numPr>
        <w:jc w:val="both"/>
        <w:rPr>
          <w:rFonts w:ascii="Tahoma" w:hAnsi="Tahoma" w:cs="Tahoma"/>
          <w:sz w:val="22"/>
          <w:szCs w:val="22"/>
        </w:rPr>
      </w:pPr>
      <w:r w:rsidRPr="001C192B">
        <w:rPr>
          <w:rFonts w:ascii="Tahoma" w:hAnsi="Tahoma" w:cs="Tahoma"/>
          <w:sz w:val="22"/>
          <w:szCs w:val="22"/>
        </w:rPr>
        <w:t xml:space="preserve">Zamawiający nie wyraża zgody na wniesienie zabezpieczenia w formach o których mowa w art. 148 ust. 2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numPr>
          <w:ilvl w:val="0"/>
          <w:numId w:val="29"/>
        </w:numPr>
        <w:jc w:val="both"/>
        <w:rPr>
          <w:rFonts w:ascii="Tahoma" w:hAnsi="Tahoma" w:cs="Tahoma"/>
          <w:sz w:val="22"/>
          <w:szCs w:val="22"/>
        </w:rPr>
      </w:pPr>
      <w:r w:rsidRPr="001C192B">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FB6FB5" w:rsidRPr="001C192B" w:rsidRDefault="00FB6FB5">
      <w:pPr>
        <w:numPr>
          <w:ilvl w:val="0"/>
          <w:numId w:val="29"/>
        </w:numPr>
        <w:jc w:val="both"/>
        <w:rPr>
          <w:rFonts w:ascii="Tahoma" w:hAnsi="Tahoma" w:cs="Tahoma"/>
          <w:sz w:val="22"/>
          <w:szCs w:val="22"/>
        </w:rPr>
      </w:pPr>
      <w:r w:rsidRPr="001C192B">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1C192B" w:rsidRDefault="00FB6FB5">
      <w:pPr>
        <w:numPr>
          <w:ilvl w:val="1"/>
          <w:numId w:val="29"/>
        </w:numPr>
        <w:ind w:left="567" w:hanging="567"/>
        <w:jc w:val="both"/>
        <w:rPr>
          <w:rFonts w:ascii="Tahoma" w:hAnsi="Tahoma" w:cs="Tahoma"/>
          <w:sz w:val="22"/>
          <w:szCs w:val="22"/>
        </w:rPr>
      </w:pPr>
      <w:r w:rsidRPr="001C192B">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1C192B" w:rsidRDefault="00FB6FB5">
      <w:pPr>
        <w:numPr>
          <w:ilvl w:val="1"/>
          <w:numId w:val="29"/>
        </w:numPr>
        <w:ind w:left="567" w:hanging="567"/>
        <w:jc w:val="both"/>
        <w:rPr>
          <w:rFonts w:ascii="Tahoma" w:hAnsi="Tahoma" w:cs="Tahoma"/>
          <w:sz w:val="22"/>
          <w:szCs w:val="22"/>
        </w:rPr>
      </w:pPr>
      <w:r w:rsidRPr="001C192B">
        <w:rPr>
          <w:rFonts w:ascii="Tahoma" w:hAnsi="Tahoma" w:cs="Tahoma"/>
          <w:sz w:val="22"/>
          <w:szCs w:val="22"/>
        </w:rPr>
        <w:t>Wypłata, o której mowa w ust. 6.1, następuje nie później niż w ostatnim dniu ważności dotychczasowego zabezpieczenia.</w:t>
      </w:r>
    </w:p>
    <w:p w:rsidR="00FB6FB5" w:rsidRPr="001C192B" w:rsidRDefault="00FB6FB5">
      <w:pPr>
        <w:numPr>
          <w:ilvl w:val="0"/>
          <w:numId w:val="29"/>
        </w:numPr>
        <w:jc w:val="both"/>
        <w:rPr>
          <w:rFonts w:ascii="Tahoma" w:hAnsi="Tahoma" w:cs="Tahoma"/>
          <w:b/>
          <w:bCs/>
          <w:sz w:val="22"/>
          <w:szCs w:val="22"/>
        </w:rPr>
      </w:pPr>
      <w:r w:rsidRPr="001C192B">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1C192B">
        <w:rPr>
          <w:rFonts w:ascii="Tahoma" w:hAnsi="Tahoma" w:cs="Tahoma"/>
          <w:b/>
          <w:bCs/>
          <w:sz w:val="22"/>
          <w:szCs w:val="22"/>
        </w:rPr>
        <w:t>.</w:t>
      </w:r>
    </w:p>
    <w:p w:rsidR="00FB6FB5" w:rsidRPr="001C192B" w:rsidRDefault="00FB6FB5">
      <w:pPr>
        <w:numPr>
          <w:ilvl w:val="0"/>
          <w:numId w:val="29"/>
        </w:numPr>
        <w:jc w:val="both"/>
        <w:rPr>
          <w:rFonts w:ascii="Tahoma" w:hAnsi="Tahoma" w:cs="Tahoma"/>
          <w:sz w:val="22"/>
          <w:szCs w:val="22"/>
        </w:rPr>
      </w:pPr>
      <w:r w:rsidRPr="001C192B">
        <w:rPr>
          <w:rFonts w:ascii="Tahoma" w:hAnsi="Tahoma" w:cs="Tahoma"/>
          <w:sz w:val="22"/>
          <w:szCs w:val="22"/>
        </w:rPr>
        <w:t xml:space="preserve">Zabezpieczenie wniesione w pieniądzu wpłacane będzie przelewem na rachunek bankowy Zamawiającego tj.: </w:t>
      </w:r>
      <w:r w:rsidRPr="001C192B">
        <w:rPr>
          <w:rFonts w:ascii="Tahoma" w:hAnsi="Tahoma" w:cs="Tahoma"/>
          <w:b/>
          <w:sz w:val="22"/>
          <w:szCs w:val="22"/>
        </w:rPr>
        <w:t>45 1020 3639 0000 8502 0005 1235</w:t>
      </w:r>
    </w:p>
    <w:p w:rsidR="00FB6FB5" w:rsidRPr="001C192B" w:rsidRDefault="00FB6FB5">
      <w:pPr>
        <w:numPr>
          <w:ilvl w:val="0"/>
          <w:numId w:val="29"/>
        </w:numPr>
        <w:jc w:val="both"/>
        <w:rPr>
          <w:rFonts w:ascii="Tahoma" w:hAnsi="Tahoma" w:cs="Tahoma"/>
          <w:sz w:val="22"/>
          <w:szCs w:val="22"/>
        </w:rPr>
      </w:pPr>
      <w:r w:rsidRPr="001C192B">
        <w:rPr>
          <w:rFonts w:ascii="Tahoma" w:hAnsi="Tahoma" w:cs="Tahoma"/>
          <w:sz w:val="22"/>
          <w:szCs w:val="22"/>
        </w:rPr>
        <w:t xml:space="preserve">Zamawiający zwróci zabezpieczenie wniesione w pieniądzu z odsetkami wynikającymi z umowy rachunku bankowego, na którym były ono przechowywane, pomniejszone </w:t>
      </w:r>
      <w:r w:rsidRPr="001C192B">
        <w:rPr>
          <w:rFonts w:ascii="Tahoma" w:hAnsi="Tahoma" w:cs="Tahoma"/>
          <w:sz w:val="22"/>
          <w:szCs w:val="22"/>
        </w:rPr>
        <w:lastRenderedPageBreak/>
        <w:t>o koszt prowadzenia tego rachunku oraz prowizji bankowej za przelew pieniędzy na rachunek bankowy Wykonawcy.</w:t>
      </w:r>
    </w:p>
    <w:p w:rsidR="00FB6FB5" w:rsidRPr="001C192B" w:rsidRDefault="00FB6FB5">
      <w:pPr>
        <w:numPr>
          <w:ilvl w:val="0"/>
          <w:numId w:val="29"/>
        </w:numPr>
        <w:spacing w:line="24" w:lineRule="atLeast"/>
        <w:jc w:val="both"/>
        <w:rPr>
          <w:rFonts w:ascii="Tahoma" w:hAnsi="Tahoma" w:cs="Tahoma"/>
          <w:sz w:val="22"/>
          <w:szCs w:val="22"/>
        </w:rPr>
      </w:pPr>
      <w:r w:rsidRPr="001C192B">
        <w:rPr>
          <w:rFonts w:ascii="Tahoma" w:hAnsi="Tahoma" w:cs="Tahoma"/>
          <w:sz w:val="22"/>
          <w:szCs w:val="22"/>
        </w:rPr>
        <w:t>Zabezpieczenie zostanie zwrócone w terminie 30 dni od dnia wykonania zamówienia i uznania przez Zamawiającego za należycie wykonane.</w:t>
      </w:r>
    </w:p>
    <w:p w:rsidR="00FB6FB5" w:rsidRPr="001C192B" w:rsidRDefault="00FB6FB5">
      <w:pPr>
        <w:numPr>
          <w:ilvl w:val="0"/>
          <w:numId w:val="29"/>
        </w:numPr>
        <w:jc w:val="both"/>
        <w:rPr>
          <w:rFonts w:ascii="Tahoma" w:hAnsi="Tahoma" w:cs="Tahoma"/>
          <w:sz w:val="22"/>
          <w:szCs w:val="22"/>
        </w:rPr>
      </w:pPr>
      <w:r w:rsidRPr="001C192B">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FB6FB5" w:rsidRPr="001C192B" w:rsidRDefault="00FB6FB5">
      <w:pPr>
        <w:pStyle w:val="Styl1"/>
        <w:numPr>
          <w:ilvl w:val="0"/>
          <w:numId w:val="14"/>
        </w:numPr>
        <w:ind w:left="709" w:hanging="709"/>
        <w:jc w:val="both"/>
      </w:pPr>
      <w:r w:rsidRPr="001C192B">
        <w:t>Istotne postanowienia, które zostaną wprowadzone do treści umowy w sprawie zamówienia publicznego oraz wzór umowy</w:t>
      </w:r>
    </w:p>
    <w:p w:rsidR="00FB6FB5" w:rsidRPr="001C192B" w:rsidRDefault="00FB6FB5">
      <w:pPr>
        <w:rPr>
          <w:rFonts w:ascii="Verdana,Bold" w:hAnsi="Verdana,Bold" w:cs="Verdana,Bold"/>
          <w:b/>
          <w:bCs/>
          <w:sz w:val="18"/>
          <w:szCs w:val="18"/>
        </w:rPr>
      </w:pPr>
    </w:p>
    <w:p w:rsidR="00FB6FB5" w:rsidRPr="001C192B" w:rsidRDefault="00FB6FB5">
      <w:pPr>
        <w:numPr>
          <w:ilvl w:val="0"/>
          <w:numId w:val="30"/>
        </w:numPr>
        <w:jc w:val="both"/>
        <w:rPr>
          <w:rFonts w:ascii="Tahoma" w:hAnsi="Tahoma" w:cs="Tahoma"/>
          <w:b/>
          <w:bCs/>
          <w:sz w:val="22"/>
          <w:szCs w:val="22"/>
        </w:rPr>
      </w:pPr>
      <w:r w:rsidRPr="001C192B">
        <w:rPr>
          <w:rFonts w:ascii="Tahoma" w:hAnsi="Tahoma" w:cs="Tahoma"/>
          <w:sz w:val="22"/>
          <w:szCs w:val="22"/>
        </w:rPr>
        <w:t>Wykonawca udzieli na przedmiot zamówienia gwarancji i rękojmi na okres wskazany w formularzu ofertowym (</w:t>
      </w:r>
      <w:r w:rsidRPr="001C192B">
        <w:rPr>
          <w:rFonts w:ascii="Tahoma" w:hAnsi="Tahoma" w:cs="Tahoma"/>
          <w:b/>
          <w:sz w:val="22"/>
          <w:szCs w:val="22"/>
        </w:rPr>
        <w:t xml:space="preserve">minimum </w:t>
      </w:r>
      <w:r w:rsidR="00326727" w:rsidRPr="001C192B">
        <w:rPr>
          <w:rFonts w:ascii="Tahoma" w:hAnsi="Tahoma" w:cs="Tahoma"/>
          <w:b/>
          <w:bCs/>
          <w:sz w:val="22"/>
          <w:szCs w:val="22"/>
        </w:rPr>
        <w:t>12</w:t>
      </w:r>
      <w:r w:rsidRPr="001C192B">
        <w:rPr>
          <w:rFonts w:ascii="Tahoma" w:hAnsi="Tahoma" w:cs="Tahoma"/>
          <w:b/>
          <w:bCs/>
          <w:sz w:val="22"/>
          <w:szCs w:val="22"/>
        </w:rPr>
        <w:t xml:space="preserve"> miesięcy</w:t>
      </w:r>
      <w:r w:rsidRPr="001C192B">
        <w:rPr>
          <w:rFonts w:ascii="Tahoma" w:hAnsi="Tahoma" w:cs="Tahoma"/>
          <w:bCs/>
          <w:sz w:val="22"/>
          <w:szCs w:val="22"/>
        </w:rPr>
        <w:t>)</w:t>
      </w:r>
      <w:r w:rsidRPr="001C192B">
        <w:rPr>
          <w:rFonts w:ascii="Tahoma" w:hAnsi="Tahoma" w:cs="Tahoma"/>
          <w:b/>
          <w:bCs/>
          <w:sz w:val="22"/>
          <w:szCs w:val="22"/>
        </w:rPr>
        <w:t xml:space="preserve"> </w:t>
      </w:r>
      <w:r w:rsidRPr="001C192B">
        <w:rPr>
          <w:rFonts w:ascii="Tahoma" w:hAnsi="Tahoma" w:cs="Tahoma"/>
          <w:sz w:val="22"/>
          <w:szCs w:val="22"/>
        </w:rPr>
        <w:t>licząc od daty odbioru końcowego przedmiotu umowy. Bieg</w:t>
      </w:r>
      <w:r w:rsidRPr="001C192B">
        <w:rPr>
          <w:rFonts w:ascii="Tahoma" w:hAnsi="Tahoma" w:cs="Tahoma"/>
          <w:b/>
          <w:bCs/>
          <w:sz w:val="22"/>
          <w:szCs w:val="22"/>
        </w:rPr>
        <w:t xml:space="preserve"> </w:t>
      </w:r>
      <w:r w:rsidRPr="001C192B">
        <w:rPr>
          <w:rFonts w:ascii="Tahoma" w:hAnsi="Tahoma" w:cs="Tahoma"/>
          <w:sz w:val="22"/>
          <w:szCs w:val="22"/>
        </w:rPr>
        <w:t>terminu gwarancji i rękojmi rozpoczyna się w dniu następnym po odbiorze końcowym przedmiotu</w:t>
      </w:r>
      <w:r w:rsidRPr="001C192B">
        <w:rPr>
          <w:rFonts w:ascii="Tahoma" w:hAnsi="Tahoma" w:cs="Tahoma"/>
          <w:b/>
          <w:bCs/>
          <w:sz w:val="22"/>
          <w:szCs w:val="22"/>
        </w:rPr>
        <w:t xml:space="preserve"> </w:t>
      </w:r>
      <w:r w:rsidRPr="001C192B">
        <w:rPr>
          <w:rFonts w:ascii="Tahoma" w:hAnsi="Tahoma" w:cs="Tahoma"/>
          <w:sz w:val="22"/>
          <w:szCs w:val="22"/>
        </w:rPr>
        <w:t>umowy.</w:t>
      </w:r>
    </w:p>
    <w:p w:rsidR="00FB6FB5" w:rsidRPr="001C192B" w:rsidRDefault="00FB6FB5">
      <w:pPr>
        <w:numPr>
          <w:ilvl w:val="0"/>
          <w:numId w:val="30"/>
        </w:numPr>
        <w:jc w:val="both"/>
        <w:rPr>
          <w:rFonts w:ascii="Tahoma" w:hAnsi="Tahoma" w:cs="Tahoma"/>
          <w:sz w:val="22"/>
          <w:szCs w:val="22"/>
        </w:rPr>
      </w:pPr>
      <w:r w:rsidRPr="001C192B">
        <w:rPr>
          <w:rFonts w:ascii="Tahoma" w:hAnsi="Tahoma" w:cs="Tahoma"/>
          <w:sz w:val="22"/>
          <w:szCs w:val="22"/>
        </w:rPr>
        <w:t>Istotne postanowienia umowne określają wzory umów, stanowiące załącznik do SIWZ.</w:t>
      </w:r>
    </w:p>
    <w:p w:rsidR="00FB6FB5" w:rsidRPr="001C192B" w:rsidRDefault="00FB6FB5">
      <w:pPr>
        <w:numPr>
          <w:ilvl w:val="0"/>
          <w:numId w:val="30"/>
        </w:numPr>
        <w:jc w:val="both"/>
        <w:rPr>
          <w:rFonts w:ascii="Tahoma" w:hAnsi="Tahoma" w:cs="Tahoma"/>
          <w:sz w:val="22"/>
          <w:szCs w:val="22"/>
        </w:rPr>
      </w:pPr>
      <w:r w:rsidRPr="001C192B">
        <w:rPr>
          <w:rFonts w:ascii="Tahoma" w:hAnsi="Tahoma" w:cs="Tahoma"/>
          <w:sz w:val="22"/>
          <w:szCs w:val="22"/>
        </w:rPr>
        <w:t>Warunki dokonania zmian umowy określono w załączonym do SIWZ wzorze umowy. Możliwość dokonania zmian umowy stanowi uprawnienie Zamawiającego, a nie jego obowiązek.</w:t>
      </w:r>
    </w:p>
    <w:p w:rsidR="00FB6FB5" w:rsidRPr="001C192B" w:rsidRDefault="00FB6FB5">
      <w:pPr>
        <w:pStyle w:val="Styl1"/>
        <w:numPr>
          <w:ilvl w:val="0"/>
          <w:numId w:val="14"/>
        </w:numPr>
        <w:ind w:left="567" w:hanging="567"/>
      </w:pPr>
      <w:r w:rsidRPr="001C192B">
        <w:t>Inne wymagania</w:t>
      </w:r>
    </w:p>
    <w:p w:rsidR="00FB6FB5" w:rsidRPr="001C192B" w:rsidRDefault="00FB6FB5">
      <w:pPr>
        <w:rPr>
          <w:rFonts w:ascii="Verdana,Bold" w:hAnsi="Verdana,Bold" w:cs="Verdana,Bold"/>
          <w:b/>
          <w:bCs/>
          <w:sz w:val="18"/>
          <w:szCs w:val="18"/>
        </w:rPr>
      </w:pPr>
    </w:p>
    <w:p w:rsidR="00FB6FB5" w:rsidRPr="001C192B" w:rsidRDefault="00FB6FB5">
      <w:pPr>
        <w:numPr>
          <w:ilvl w:val="0"/>
          <w:numId w:val="8"/>
        </w:numPr>
        <w:ind w:left="284" w:hanging="284"/>
        <w:jc w:val="both"/>
        <w:rPr>
          <w:rFonts w:ascii="Tahoma" w:hAnsi="Tahoma" w:cs="Tahoma"/>
          <w:sz w:val="22"/>
          <w:szCs w:val="22"/>
        </w:rPr>
      </w:pPr>
      <w:r w:rsidRPr="001C192B">
        <w:rPr>
          <w:rFonts w:ascii="Tahoma" w:hAnsi="Tahoma" w:cs="Tahoma"/>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numPr>
          <w:ilvl w:val="0"/>
          <w:numId w:val="8"/>
        </w:numPr>
        <w:ind w:left="284" w:hanging="284"/>
        <w:jc w:val="both"/>
        <w:rPr>
          <w:rFonts w:ascii="Tahoma" w:hAnsi="Tahoma" w:cs="Tahoma"/>
          <w:sz w:val="22"/>
          <w:szCs w:val="22"/>
        </w:rPr>
      </w:pPr>
      <w:r w:rsidRPr="001C192B">
        <w:rPr>
          <w:rFonts w:ascii="Tahoma" w:hAnsi="Tahoma" w:cs="Tahoma"/>
          <w:sz w:val="22"/>
          <w:szCs w:val="22"/>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numPr>
          <w:ilvl w:val="0"/>
          <w:numId w:val="8"/>
        </w:numPr>
        <w:ind w:left="284" w:hanging="284"/>
        <w:jc w:val="both"/>
        <w:rPr>
          <w:rFonts w:ascii="Tahoma" w:hAnsi="Tahoma" w:cs="Tahoma"/>
          <w:sz w:val="22"/>
          <w:szCs w:val="22"/>
        </w:rPr>
      </w:pPr>
      <w:r w:rsidRPr="001C192B">
        <w:rPr>
          <w:rFonts w:ascii="Tahoma" w:hAnsi="Tahoma" w:cs="Tahoma"/>
          <w:sz w:val="22"/>
          <w:szCs w:val="22"/>
        </w:rPr>
        <w:t xml:space="preserve">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numPr>
          <w:ilvl w:val="0"/>
          <w:numId w:val="8"/>
        </w:numPr>
        <w:ind w:left="284" w:hanging="284"/>
        <w:jc w:val="both"/>
        <w:rPr>
          <w:rFonts w:ascii="Tahoma" w:hAnsi="Tahoma" w:cs="Tahoma"/>
          <w:b/>
          <w:bCs/>
          <w:sz w:val="22"/>
          <w:szCs w:val="22"/>
        </w:rPr>
      </w:pPr>
      <w:r w:rsidRPr="001C192B">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FB6FB5" w:rsidRPr="001C192B" w:rsidRDefault="00FB6FB5">
      <w:pPr>
        <w:pStyle w:val="Styl1"/>
        <w:numPr>
          <w:ilvl w:val="0"/>
          <w:numId w:val="14"/>
        </w:numPr>
        <w:ind w:left="567" w:hanging="567"/>
        <w:jc w:val="both"/>
      </w:pPr>
      <w:r w:rsidRPr="001C192B">
        <w:t>Pouczenie o środkach ochrony prawnej przysługujących Wykonawcy w toku postępowania o udzielenie zamówienia</w:t>
      </w:r>
    </w:p>
    <w:p w:rsidR="00FB6FB5" w:rsidRPr="001C192B" w:rsidRDefault="00FB6FB5">
      <w:pPr>
        <w:rPr>
          <w:rFonts w:ascii="Verdana,Bold" w:hAnsi="Verdana,Bold" w:cs="Verdana,Bold"/>
          <w:b/>
          <w:bCs/>
          <w:sz w:val="18"/>
          <w:szCs w:val="18"/>
        </w:rPr>
      </w:pPr>
    </w:p>
    <w:p w:rsidR="00FB6FB5" w:rsidRPr="001C192B" w:rsidRDefault="00FB6FB5">
      <w:pPr>
        <w:numPr>
          <w:ilvl w:val="0"/>
          <w:numId w:val="9"/>
        </w:numPr>
        <w:jc w:val="both"/>
        <w:rPr>
          <w:rFonts w:ascii="Tahoma" w:hAnsi="Tahoma" w:cs="Tahoma"/>
          <w:sz w:val="22"/>
          <w:szCs w:val="22"/>
        </w:rPr>
      </w:pPr>
      <w:r w:rsidRPr="001C192B">
        <w:rPr>
          <w:rFonts w:ascii="Tahoma" w:hAnsi="Tahoma" w:cs="Tahoma"/>
          <w:sz w:val="22"/>
          <w:szCs w:val="22"/>
        </w:rPr>
        <w:t xml:space="preserve">Sposób korzystania oraz rozpatrywania środków ochrony prawnej regulują przepisy ustawy Prawo zamówień publicznych Dział VI, art. 179 ÷ art. 198 ustawy </w:t>
      </w:r>
      <w:proofErr w:type="spellStart"/>
      <w:r w:rsidRPr="001C192B">
        <w:rPr>
          <w:rFonts w:ascii="Tahoma" w:hAnsi="Tahoma" w:cs="Tahoma"/>
          <w:sz w:val="22"/>
          <w:szCs w:val="22"/>
        </w:rPr>
        <w:t>Pzp</w:t>
      </w:r>
      <w:proofErr w:type="spellEnd"/>
      <w:r w:rsidRPr="001C192B">
        <w:rPr>
          <w:rFonts w:ascii="Tahoma" w:hAnsi="Tahoma" w:cs="Tahoma"/>
          <w:sz w:val="22"/>
          <w:szCs w:val="22"/>
        </w:rPr>
        <w:t>.</w:t>
      </w:r>
    </w:p>
    <w:p w:rsidR="00FB6FB5" w:rsidRPr="001C192B" w:rsidRDefault="00FB6FB5">
      <w:pPr>
        <w:numPr>
          <w:ilvl w:val="0"/>
          <w:numId w:val="9"/>
        </w:numPr>
        <w:jc w:val="both"/>
        <w:rPr>
          <w:rFonts w:ascii="Tahoma" w:hAnsi="Tahoma" w:cs="Tahoma"/>
          <w:sz w:val="22"/>
          <w:szCs w:val="22"/>
        </w:rPr>
      </w:pPr>
      <w:r w:rsidRPr="001C192B">
        <w:rPr>
          <w:rFonts w:ascii="Tahoma" w:hAnsi="Tahoma" w:cs="Tahoma"/>
          <w:sz w:val="22"/>
          <w:szCs w:val="22"/>
        </w:rPr>
        <w:t>W przypadku przedmiotowego postępowania Wykonawcy przysługuje prawo do:</w:t>
      </w:r>
    </w:p>
    <w:p w:rsidR="00FB6FB5" w:rsidRPr="001C192B" w:rsidRDefault="00FB6FB5">
      <w:pPr>
        <w:numPr>
          <w:ilvl w:val="0"/>
          <w:numId w:val="10"/>
        </w:numPr>
        <w:jc w:val="both"/>
        <w:rPr>
          <w:rFonts w:ascii="Tahoma" w:hAnsi="Tahoma" w:cs="Tahoma"/>
          <w:sz w:val="22"/>
          <w:szCs w:val="22"/>
        </w:rPr>
      </w:pPr>
      <w:r w:rsidRPr="001C192B">
        <w:rPr>
          <w:rFonts w:ascii="Tahoma" w:hAnsi="Tahoma" w:cs="Tahoma"/>
          <w:sz w:val="22"/>
          <w:szCs w:val="22"/>
        </w:rPr>
        <w:lastRenderedPageBreak/>
        <w:t>odwołania wyłącznie wobec czynności:</w:t>
      </w:r>
    </w:p>
    <w:p w:rsidR="00FB6FB5" w:rsidRPr="001C192B" w:rsidRDefault="00FB6FB5">
      <w:pPr>
        <w:numPr>
          <w:ilvl w:val="0"/>
          <w:numId w:val="11"/>
        </w:numPr>
        <w:jc w:val="both"/>
        <w:rPr>
          <w:rFonts w:ascii="Tahoma" w:hAnsi="Tahoma" w:cs="Tahoma"/>
          <w:sz w:val="22"/>
          <w:szCs w:val="22"/>
        </w:rPr>
      </w:pPr>
      <w:r w:rsidRPr="001C192B">
        <w:rPr>
          <w:rFonts w:ascii="Tahoma" w:hAnsi="Tahoma" w:cs="Tahoma"/>
          <w:sz w:val="22"/>
          <w:szCs w:val="22"/>
        </w:rPr>
        <w:t>określenia warunków udziału w postępowaniu;</w:t>
      </w:r>
    </w:p>
    <w:p w:rsidR="00FB6FB5" w:rsidRPr="001C192B" w:rsidRDefault="00FB6FB5">
      <w:pPr>
        <w:numPr>
          <w:ilvl w:val="0"/>
          <w:numId w:val="11"/>
        </w:numPr>
        <w:jc w:val="both"/>
        <w:rPr>
          <w:rFonts w:ascii="Tahoma" w:hAnsi="Tahoma" w:cs="Tahoma"/>
          <w:sz w:val="22"/>
          <w:szCs w:val="22"/>
        </w:rPr>
      </w:pPr>
      <w:r w:rsidRPr="001C192B">
        <w:rPr>
          <w:rFonts w:ascii="Tahoma" w:hAnsi="Tahoma" w:cs="Tahoma"/>
          <w:sz w:val="22"/>
          <w:szCs w:val="22"/>
        </w:rPr>
        <w:t>wykluczenia odwołującego z postępowania o udzielenie zamówienia;</w:t>
      </w:r>
    </w:p>
    <w:p w:rsidR="00FB6FB5" w:rsidRPr="001C192B" w:rsidRDefault="00FB6FB5">
      <w:pPr>
        <w:numPr>
          <w:ilvl w:val="0"/>
          <w:numId w:val="11"/>
        </w:numPr>
        <w:jc w:val="both"/>
        <w:rPr>
          <w:rFonts w:ascii="Tahoma" w:hAnsi="Tahoma" w:cs="Tahoma"/>
          <w:sz w:val="22"/>
          <w:szCs w:val="22"/>
        </w:rPr>
      </w:pPr>
      <w:r w:rsidRPr="001C192B">
        <w:rPr>
          <w:rFonts w:ascii="Tahoma" w:hAnsi="Tahoma" w:cs="Tahoma"/>
          <w:sz w:val="22"/>
          <w:szCs w:val="22"/>
        </w:rPr>
        <w:t>odrzucenia oferty odwołującego;</w:t>
      </w:r>
    </w:p>
    <w:p w:rsidR="00FB6FB5" w:rsidRPr="001C192B" w:rsidRDefault="00FB6FB5">
      <w:pPr>
        <w:numPr>
          <w:ilvl w:val="0"/>
          <w:numId w:val="11"/>
        </w:numPr>
        <w:jc w:val="both"/>
        <w:rPr>
          <w:rFonts w:ascii="Tahoma" w:hAnsi="Tahoma" w:cs="Tahoma"/>
          <w:sz w:val="22"/>
          <w:szCs w:val="22"/>
        </w:rPr>
      </w:pPr>
      <w:r w:rsidRPr="001C192B">
        <w:rPr>
          <w:rFonts w:ascii="Tahoma" w:hAnsi="Tahoma" w:cs="Tahoma"/>
          <w:sz w:val="22"/>
          <w:szCs w:val="22"/>
        </w:rPr>
        <w:t>opisu przedmiotu zamówienia;</w:t>
      </w:r>
    </w:p>
    <w:p w:rsidR="00FB6FB5" w:rsidRPr="001C192B" w:rsidRDefault="00FB6FB5">
      <w:pPr>
        <w:numPr>
          <w:ilvl w:val="0"/>
          <w:numId w:val="11"/>
        </w:numPr>
        <w:jc w:val="both"/>
        <w:rPr>
          <w:rFonts w:ascii="Tahoma" w:hAnsi="Tahoma" w:cs="Tahoma"/>
          <w:sz w:val="22"/>
          <w:szCs w:val="22"/>
        </w:rPr>
      </w:pPr>
      <w:r w:rsidRPr="001C192B">
        <w:rPr>
          <w:rFonts w:ascii="Tahoma" w:hAnsi="Tahoma" w:cs="Tahoma"/>
          <w:sz w:val="22"/>
          <w:szCs w:val="22"/>
        </w:rPr>
        <w:t>wyboru najkorzystniejszej oferty.</w:t>
      </w:r>
    </w:p>
    <w:p w:rsidR="00FB6FB5" w:rsidRPr="001C192B" w:rsidRDefault="00FB6FB5">
      <w:pPr>
        <w:numPr>
          <w:ilvl w:val="0"/>
          <w:numId w:val="10"/>
        </w:numPr>
        <w:jc w:val="both"/>
        <w:rPr>
          <w:rFonts w:ascii="Tahoma" w:hAnsi="Tahoma" w:cs="Tahoma"/>
          <w:sz w:val="22"/>
          <w:szCs w:val="22"/>
        </w:rPr>
      </w:pPr>
      <w:r w:rsidRPr="001C192B">
        <w:rPr>
          <w:rFonts w:ascii="Tahoma" w:hAnsi="Tahoma" w:cs="Tahoma"/>
          <w:sz w:val="22"/>
          <w:szCs w:val="22"/>
        </w:rPr>
        <w:t>skargi do sądu.</w:t>
      </w:r>
    </w:p>
    <w:p w:rsidR="00FB6FB5" w:rsidRPr="001C192B" w:rsidRDefault="00FB6FB5">
      <w:pPr>
        <w:pStyle w:val="Styl1"/>
        <w:numPr>
          <w:ilvl w:val="0"/>
          <w:numId w:val="14"/>
        </w:numPr>
        <w:ind w:left="567" w:hanging="567"/>
      </w:pPr>
      <w:r w:rsidRPr="001C192B">
        <w:t>Informacje uzupełniające</w:t>
      </w:r>
    </w:p>
    <w:p w:rsidR="00FB6FB5" w:rsidRPr="001C192B" w:rsidRDefault="00FB6FB5">
      <w:pPr>
        <w:rPr>
          <w:rFonts w:ascii="Verdana,Bold" w:hAnsi="Verdana,Bold" w:cs="Verdana,Bold"/>
          <w:b/>
          <w:bCs/>
          <w:sz w:val="18"/>
          <w:szCs w:val="18"/>
        </w:rPr>
      </w:pPr>
    </w:p>
    <w:p w:rsidR="00FB6FB5" w:rsidRPr="001C192B" w:rsidRDefault="00FB6FB5">
      <w:pPr>
        <w:numPr>
          <w:ilvl w:val="0"/>
          <w:numId w:val="12"/>
        </w:numPr>
        <w:jc w:val="both"/>
        <w:rPr>
          <w:rFonts w:ascii="Tahoma" w:hAnsi="Tahoma" w:cs="Tahoma"/>
          <w:sz w:val="22"/>
          <w:szCs w:val="22"/>
        </w:rPr>
      </w:pPr>
      <w:r w:rsidRPr="001C192B">
        <w:rPr>
          <w:rFonts w:ascii="Tahoma" w:hAnsi="Tahoma" w:cs="Tahoma"/>
          <w:sz w:val="22"/>
          <w:szCs w:val="22"/>
        </w:rPr>
        <w:t>W przypadku stwierdzenia braku w dokumentacji przetargowej którejkolwiek strony, Wykonawca ma obowiązek niezwłocznie zgłosić to Zamawiającemu w celu uzupełnienia.</w:t>
      </w:r>
    </w:p>
    <w:p w:rsidR="00FB6FB5" w:rsidRPr="001C192B" w:rsidRDefault="00FB6FB5">
      <w:pPr>
        <w:numPr>
          <w:ilvl w:val="0"/>
          <w:numId w:val="12"/>
        </w:numPr>
        <w:jc w:val="both"/>
        <w:rPr>
          <w:rFonts w:ascii="Tahoma" w:hAnsi="Tahoma" w:cs="Tahoma"/>
          <w:sz w:val="22"/>
          <w:szCs w:val="22"/>
        </w:rPr>
      </w:pPr>
      <w:r w:rsidRPr="001C192B">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FB6FB5" w:rsidRPr="001C192B" w:rsidRDefault="00FB6FB5">
      <w:pPr>
        <w:numPr>
          <w:ilvl w:val="0"/>
          <w:numId w:val="12"/>
        </w:numPr>
        <w:jc w:val="both"/>
        <w:rPr>
          <w:rFonts w:ascii="Tahoma" w:hAnsi="Tahoma" w:cs="Tahoma"/>
          <w:sz w:val="22"/>
          <w:szCs w:val="22"/>
        </w:rPr>
      </w:pPr>
      <w:r w:rsidRPr="001C192B">
        <w:rPr>
          <w:rFonts w:ascii="Tahoma" w:hAnsi="Tahoma" w:cs="Tahoma"/>
          <w:sz w:val="22"/>
          <w:szCs w:val="22"/>
        </w:rPr>
        <w:t>W sprawach nieuregulowanych w niniejszej specyfikacji mają zastosowanie odpowiednie przepisy Ustawy z dnia 29 stycznia 2004 r. Prawo zamówień publicznych.</w:t>
      </w:r>
    </w:p>
    <w:p w:rsidR="00FB6FB5" w:rsidRPr="001C192B" w:rsidRDefault="00FB6FB5">
      <w:pPr>
        <w:rPr>
          <w:rFonts w:ascii="Verdana" w:hAnsi="Verdana" w:cs="Verdana"/>
          <w:sz w:val="16"/>
          <w:szCs w:val="16"/>
        </w:rPr>
      </w:pPr>
    </w:p>
    <w:p w:rsidR="00FB6FB5" w:rsidRPr="001C192B" w:rsidRDefault="00FB6FB5">
      <w:pPr>
        <w:rPr>
          <w:rFonts w:ascii="Verdana" w:hAnsi="Verdana" w:cs="Verdana"/>
          <w:sz w:val="16"/>
          <w:szCs w:val="16"/>
        </w:rPr>
      </w:pPr>
    </w:p>
    <w:p w:rsidR="00FB6FB5" w:rsidRPr="001C192B" w:rsidRDefault="007258B1">
      <w:pPr>
        <w:rPr>
          <w:rFonts w:ascii="Verdana" w:hAnsi="Verdana" w:cs="Verdana"/>
          <w:sz w:val="16"/>
          <w:szCs w:val="16"/>
        </w:rPr>
      </w:pPr>
      <w:r w:rsidRPr="001C192B">
        <w:rPr>
          <w:rFonts w:ascii="Verdana" w:hAnsi="Verdana" w:cs="Verdana"/>
          <w:sz w:val="16"/>
          <w:szCs w:val="16"/>
        </w:rPr>
        <w:t xml:space="preserve">Sporządził: </w:t>
      </w:r>
      <w:r w:rsidR="000624D6" w:rsidRPr="001C192B">
        <w:rPr>
          <w:rFonts w:ascii="Verdana" w:hAnsi="Verdana" w:cs="Verdana"/>
          <w:sz w:val="16"/>
          <w:szCs w:val="16"/>
        </w:rPr>
        <w:t>G</w:t>
      </w:r>
      <w:r w:rsidRPr="001C192B">
        <w:rPr>
          <w:rFonts w:ascii="Verdana" w:hAnsi="Verdana" w:cs="Verdana"/>
          <w:sz w:val="16"/>
          <w:szCs w:val="16"/>
        </w:rPr>
        <w:t>.</w:t>
      </w:r>
      <w:r w:rsidR="000624D6" w:rsidRPr="001C192B">
        <w:rPr>
          <w:rFonts w:ascii="Verdana" w:hAnsi="Verdana" w:cs="Verdana"/>
          <w:sz w:val="16"/>
          <w:szCs w:val="16"/>
        </w:rPr>
        <w:t>W</w:t>
      </w:r>
      <w:r w:rsidRPr="001C192B">
        <w:rPr>
          <w:rFonts w:ascii="Verdana" w:hAnsi="Verdana" w:cs="Verdana"/>
          <w:sz w:val="16"/>
          <w:szCs w:val="16"/>
        </w:rPr>
        <w:t>/M.K</w:t>
      </w:r>
    </w:p>
    <w:p w:rsidR="00FB6FB5" w:rsidRPr="001C192B" w:rsidRDefault="00FB6FB5">
      <w:pPr>
        <w:rPr>
          <w:rFonts w:ascii="Verdana" w:hAnsi="Verdana" w:cs="Verdana"/>
          <w:sz w:val="18"/>
          <w:szCs w:val="18"/>
        </w:rPr>
      </w:pPr>
    </w:p>
    <w:p w:rsidR="00FB6FB5" w:rsidRPr="001C192B" w:rsidRDefault="007258B1">
      <w:pPr>
        <w:rPr>
          <w:rFonts w:ascii="Tahoma" w:hAnsi="Tahoma" w:cs="Tahoma"/>
          <w:sz w:val="18"/>
          <w:szCs w:val="18"/>
        </w:rPr>
      </w:pPr>
      <w:r w:rsidRPr="001C192B">
        <w:rPr>
          <w:rFonts w:ascii="Tahoma" w:hAnsi="Tahoma" w:cs="Tahoma"/>
          <w:sz w:val="18"/>
          <w:szCs w:val="18"/>
        </w:rPr>
        <w:t xml:space="preserve">Mrągowo, dnia </w:t>
      </w:r>
      <w:r w:rsidR="00326727" w:rsidRPr="001C192B">
        <w:rPr>
          <w:rFonts w:ascii="Tahoma" w:hAnsi="Tahoma" w:cs="Tahoma"/>
          <w:sz w:val="18"/>
          <w:szCs w:val="18"/>
        </w:rPr>
        <w:t>03.07</w:t>
      </w:r>
      <w:r w:rsidR="00FB6FB5" w:rsidRPr="001C192B">
        <w:rPr>
          <w:rFonts w:ascii="Tahoma" w:hAnsi="Tahoma" w:cs="Tahoma"/>
          <w:sz w:val="18"/>
          <w:szCs w:val="18"/>
        </w:rPr>
        <w:t>.2018 r</w:t>
      </w:r>
      <w:r w:rsidR="008177BF" w:rsidRPr="001C192B">
        <w:rPr>
          <w:rFonts w:ascii="Tahoma" w:hAnsi="Tahoma" w:cs="Tahoma"/>
          <w:sz w:val="18"/>
          <w:szCs w:val="18"/>
        </w:rPr>
        <w:t>.</w:t>
      </w:r>
    </w:p>
    <w:p w:rsidR="00FB6FB5" w:rsidRPr="001C192B" w:rsidRDefault="00FB6FB5">
      <w:pPr>
        <w:rPr>
          <w:rFonts w:ascii="Tahoma" w:hAnsi="Tahoma" w:cs="Tahoma"/>
          <w:bCs/>
        </w:rPr>
      </w:pPr>
      <w:r w:rsidRPr="001C192B">
        <w:rPr>
          <w:rFonts w:ascii="Tahoma" w:hAnsi="Tahoma" w:cs="Tahoma"/>
          <w:b/>
          <w:bCs/>
        </w:rPr>
        <w:t xml:space="preserve">                                                                                           </w:t>
      </w:r>
      <w:r w:rsidRPr="001C192B">
        <w:rPr>
          <w:rFonts w:ascii="Tahoma" w:hAnsi="Tahoma" w:cs="Tahoma"/>
          <w:bCs/>
        </w:rPr>
        <w:t>Dokumentację zatwierdził:</w:t>
      </w:r>
    </w:p>
    <w:p w:rsidR="00FB6FB5" w:rsidRPr="001C192B" w:rsidRDefault="00FB6FB5">
      <w:pPr>
        <w:rPr>
          <w:rFonts w:ascii="Tahoma" w:hAnsi="Tahoma" w:cs="Tahoma"/>
          <w:bCs/>
        </w:rPr>
      </w:pPr>
    </w:p>
    <w:p w:rsidR="00FB6FB5" w:rsidRPr="001C192B" w:rsidRDefault="00FB6FB5">
      <w:pPr>
        <w:rPr>
          <w:rFonts w:ascii="Tahoma" w:hAnsi="Tahoma" w:cs="Tahoma"/>
        </w:rPr>
      </w:pPr>
      <w:r w:rsidRPr="001C192B">
        <w:rPr>
          <w:rFonts w:ascii="Tahoma" w:hAnsi="Tahoma" w:cs="Tahoma"/>
        </w:rPr>
        <w:t xml:space="preserve">     </w:t>
      </w:r>
    </w:p>
    <w:p w:rsidR="00FB6FB5" w:rsidRPr="001C192B" w:rsidRDefault="00FB6FB5">
      <w:pPr>
        <w:rPr>
          <w:rFonts w:ascii="Tahoma" w:hAnsi="Tahoma" w:cs="Tahoma"/>
        </w:rPr>
      </w:pPr>
    </w:p>
    <w:p w:rsidR="00FB6FB5" w:rsidRPr="001C192B" w:rsidRDefault="00FB6FB5">
      <w:pPr>
        <w:rPr>
          <w:rFonts w:ascii="Tahoma" w:hAnsi="Tahoma" w:cs="Tahoma"/>
        </w:rPr>
      </w:pPr>
      <w:r w:rsidRPr="001C192B">
        <w:rPr>
          <w:rFonts w:ascii="Tahoma" w:hAnsi="Tahoma" w:cs="Tahoma"/>
        </w:rPr>
        <w:t xml:space="preserve">                                                                     . . . . . . . . . . . . . . . . . . . . . . . . . . . . . . . </w:t>
      </w:r>
    </w:p>
    <w:p w:rsidR="00FB6FB5" w:rsidRPr="001C192B" w:rsidRDefault="00FB6FB5">
      <w:pPr>
        <w:ind w:firstLine="142"/>
        <w:rPr>
          <w:rFonts w:ascii="Verdana" w:hAnsi="Verdana" w:cs="Verdana"/>
          <w:sz w:val="14"/>
          <w:szCs w:val="14"/>
        </w:rPr>
      </w:pPr>
    </w:p>
    <w:p w:rsidR="00FB6FB5" w:rsidRPr="001C192B" w:rsidRDefault="00FB6FB5">
      <w:pPr>
        <w:ind w:firstLine="142"/>
        <w:rPr>
          <w:rFonts w:ascii="Verdana" w:hAnsi="Verdana" w:cs="Verdana"/>
          <w:sz w:val="14"/>
          <w:szCs w:val="14"/>
        </w:rPr>
      </w:pPr>
      <w:r w:rsidRPr="001C192B">
        <w:rPr>
          <w:rFonts w:ascii="Verdana" w:hAnsi="Verdana" w:cs="Verdana"/>
          <w:sz w:val="14"/>
          <w:szCs w:val="14"/>
        </w:rPr>
        <w:t>Standardowe formularze:</w:t>
      </w:r>
    </w:p>
    <w:p w:rsidR="00FB6FB5" w:rsidRPr="001C192B" w:rsidRDefault="00FB6FB5">
      <w:pPr>
        <w:numPr>
          <w:ilvl w:val="0"/>
          <w:numId w:val="13"/>
        </w:numPr>
        <w:ind w:left="142" w:hanging="142"/>
        <w:rPr>
          <w:rFonts w:ascii="Verdana" w:hAnsi="Verdana" w:cs="Verdana"/>
          <w:sz w:val="14"/>
          <w:szCs w:val="14"/>
        </w:rPr>
      </w:pPr>
      <w:r w:rsidRPr="001C192B">
        <w:rPr>
          <w:rFonts w:ascii="Verdana" w:hAnsi="Verdana" w:cs="Verdana"/>
          <w:sz w:val="14"/>
          <w:szCs w:val="14"/>
        </w:rPr>
        <w:t>Oferta z załącznikami</w:t>
      </w:r>
    </w:p>
    <w:p w:rsidR="00FB6FB5" w:rsidRPr="001C192B" w:rsidRDefault="00FB6FB5">
      <w:pPr>
        <w:ind w:left="142"/>
        <w:rPr>
          <w:rFonts w:ascii="Verdana" w:hAnsi="Verdana" w:cs="Verdana"/>
          <w:sz w:val="14"/>
          <w:szCs w:val="14"/>
        </w:rPr>
      </w:pPr>
      <w:r w:rsidRPr="001C192B">
        <w:rPr>
          <w:rFonts w:ascii="Verdana" w:hAnsi="Verdana" w:cs="Verdana"/>
          <w:sz w:val="14"/>
          <w:szCs w:val="14"/>
        </w:rPr>
        <w:t>Załącznikami do SIWZ są:</w:t>
      </w:r>
    </w:p>
    <w:p w:rsidR="00FB6FB5" w:rsidRPr="001C192B" w:rsidRDefault="00FB6FB5">
      <w:pPr>
        <w:numPr>
          <w:ilvl w:val="0"/>
          <w:numId w:val="13"/>
        </w:numPr>
        <w:ind w:left="142" w:hanging="142"/>
        <w:rPr>
          <w:rFonts w:ascii="Verdana" w:hAnsi="Verdana" w:cs="Verdana"/>
          <w:sz w:val="14"/>
          <w:szCs w:val="14"/>
        </w:rPr>
      </w:pPr>
      <w:r w:rsidRPr="001C192B">
        <w:rPr>
          <w:rFonts w:ascii="Verdana" w:hAnsi="Verdana" w:cs="Verdana"/>
          <w:sz w:val="14"/>
          <w:szCs w:val="14"/>
        </w:rPr>
        <w:t>Projekt umowy</w:t>
      </w:r>
    </w:p>
    <w:p w:rsidR="00FB6FB5" w:rsidRPr="001C192B" w:rsidRDefault="00FB6FB5">
      <w:pPr>
        <w:numPr>
          <w:ilvl w:val="0"/>
          <w:numId w:val="13"/>
        </w:numPr>
        <w:ind w:left="142" w:hanging="142"/>
        <w:rPr>
          <w:rFonts w:ascii="Verdana" w:hAnsi="Verdana" w:cs="Verdana"/>
          <w:sz w:val="14"/>
          <w:szCs w:val="14"/>
        </w:rPr>
      </w:pPr>
      <w:r w:rsidRPr="001C192B">
        <w:rPr>
          <w:rFonts w:ascii="Verdana" w:hAnsi="Verdana" w:cs="Verdana"/>
          <w:sz w:val="14"/>
          <w:szCs w:val="14"/>
        </w:rPr>
        <w:t>Dokumentacja</w:t>
      </w:r>
    </w:p>
    <w:sectPr w:rsidR="00FB6FB5" w:rsidRPr="001C192B" w:rsidSect="006A687F">
      <w:footerReference w:type="even" r:id="rId9"/>
      <w:footerReference w:type="default" r:id="rId10"/>
      <w:pgSz w:w="11906" w:h="16838"/>
      <w:pgMar w:top="1417" w:right="1417" w:bottom="1417" w:left="1417" w:header="0" w:footer="708" w:gutter="0"/>
      <w:cols w:space="708"/>
      <w:formProt w:val="0"/>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68DA" w:rsidRDefault="001968DA" w:rsidP="006A687F">
      <w:r>
        <w:separator/>
      </w:r>
    </w:p>
  </w:endnote>
  <w:endnote w:type="continuationSeparator" w:id="0">
    <w:p w:rsidR="001968DA" w:rsidRDefault="001968DA"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Liberation Sans">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ArialNarrow-Bold">
    <w:altName w:val="Arial"/>
    <w:panose1 w:val="00000000000000000000"/>
    <w:charset w:val="00"/>
    <w:family w:val="swiss"/>
    <w:notTrueType/>
    <w:pitch w:val="default"/>
    <w:sig w:usb0="00000007" w:usb1="00000000" w:usb2="00000000" w:usb3="00000000" w:csb0="00000003" w:csb1="00000000"/>
  </w:font>
  <w:font w:name="Verdana,Bold">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68DA" w:rsidRDefault="001968DA"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1968DA" w:rsidRDefault="001968DA"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68DA" w:rsidRDefault="001968DA"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326727">
      <w:rPr>
        <w:rStyle w:val="Numerstrony"/>
        <w:noProof/>
      </w:rPr>
      <w:t>20</w:t>
    </w:r>
    <w:r>
      <w:rPr>
        <w:rStyle w:val="Numerstrony"/>
      </w:rPr>
      <w:fldChar w:fldCharType="end"/>
    </w:r>
  </w:p>
  <w:p w:rsidR="001968DA" w:rsidRDefault="006561AF">
    <w:pPr>
      <w:pStyle w:val="Stopka"/>
      <w:ind w:right="360"/>
    </w:pPr>
    <w:r>
      <w:rPr>
        <w:noProof/>
      </w:rPr>
      <w:pict>
        <v:rect id="Rectangle 1" o:spid="_x0000_s10241" style="position:absolute;margin-left:-183.35pt;margin-top:.05pt;width:10.05pt;height:11.55pt;z-index:25166028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">
          <v:fill opacity="0"/>
          <v:textbox inset="0,0,0,0">
            <w:txbxContent>
              <w:p w:rsidR="001968DA" w:rsidRPr="0083641B" w:rsidRDefault="001968DA" w:rsidP="0083641B"/>
            </w:txbxContent>
          </v:textbox>
          <w10:wrap type="square" side="largest"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68DA" w:rsidRDefault="001968DA" w:rsidP="006A687F">
      <w:r>
        <w:separator/>
      </w:r>
    </w:p>
  </w:footnote>
  <w:footnote w:type="continuationSeparator" w:id="0">
    <w:p w:rsidR="001968DA" w:rsidRDefault="001968DA" w:rsidP="006A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A091FE2"/>
    <w:multiLevelType w:val="multilevel"/>
    <w:tmpl w:val="C0B20C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 w15:restartNumberingAfterBreak="0">
    <w:nsid w:val="0FF9027A"/>
    <w:multiLevelType w:val="multilevel"/>
    <w:tmpl w:val="4490CF1E"/>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7" w15:restartNumberingAfterBreak="0">
    <w:nsid w:val="171C3C5C"/>
    <w:multiLevelType w:val="hybridMultilevel"/>
    <w:tmpl w:val="7AD6CB1A"/>
    <w:lvl w:ilvl="0" w:tplc="3200884E">
      <w:start w:val="3"/>
      <w:numFmt w:val="upperLetter"/>
      <w:lvlText w:val="%1)"/>
      <w:lvlJc w:val="left"/>
      <w:pPr>
        <w:ind w:left="720" w:hanging="36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9" w15:restartNumberingAfterBreak="0">
    <w:nsid w:val="18203A2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1"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 w15:restartNumberingAfterBreak="0">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7"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8"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1" w15:restartNumberingAfterBreak="0">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3E0624A3"/>
    <w:multiLevelType w:val="multilevel"/>
    <w:tmpl w:val="CCD45D66"/>
    <w:lvl w:ilvl="0">
      <w:start w:val="2"/>
      <w:numFmt w:val="decimal"/>
      <w:lvlText w:val="%1."/>
      <w:lvlJc w:val="left"/>
      <w:pPr>
        <w:ind w:left="360" w:hanging="360"/>
      </w:pPr>
      <w:rPr>
        <w:rFonts w:ascii="Tahoma" w:hAnsi="Tahoma" w:cs="Times New Roman" w:hint="default"/>
        <w:b w:val="0"/>
        <w:color w:val="00000A"/>
        <w:sz w:val="22"/>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DE518B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59D6206A"/>
    <w:multiLevelType w:val="multilevel"/>
    <w:tmpl w:val="7E4C9138"/>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60766791"/>
    <w:multiLevelType w:val="hybridMultilevel"/>
    <w:tmpl w:val="C78AB0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4"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66E65F07"/>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69C448E5"/>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37"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8"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7B122AF"/>
    <w:multiLevelType w:val="hybridMultilevel"/>
    <w:tmpl w:val="8CE8192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3"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7D9054B0"/>
    <w:multiLevelType w:val="hybridMultilevel"/>
    <w:tmpl w:val="2F089DAC"/>
    <w:lvl w:ilvl="0" w:tplc="CAACCA94">
      <w:start w:val="1"/>
      <w:numFmt w:val="lowerLetter"/>
      <w:lvlText w:val="%1)"/>
      <w:lvlJc w:val="left"/>
      <w:pPr>
        <w:ind w:left="1069" w:hanging="360"/>
      </w:pPr>
      <w:rPr>
        <w:rFonts w:cs="Times New Roman" w:hint="default"/>
        <w:b/>
        <w:i w:val="0"/>
        <w:color w:val="auto"/>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45"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38"/>
  </w:num>
  <w:num w:numId="2">
    <w:abstractNumId w:val="3"/>
  </w:num>
  <w:num w:numId="3">
    <w:abstractNumId w:val="8"/>
  </w:num>
  <w:num w:numId="4">
    <w:abstractNumId w:val="20"/>
  </w:num>
  <w:num w:numId="5">
    <w:abstractNumId w:val="1"/>
  </w:num>
  <w:num w:numId="6">
    <w:abstractNumId w:val="34"/>
  </w:num>
  <w:num w:numId="7">
    <w:abstractNumId w:val="6"/>
  </w:num>
  <w:num w:numId="8">
    <w:abstractNumId w:val="24"/>
  </w:num>
  <w:num w:numId="9">
    <w:abstractNumId w:val="30"/>
  </w:num>
  <w:num w:numId="10">
    <w:abstractNumId w:val="25"/>
  </w:num>
  <w:num w:numId="11">
    <w:abstractNumId w:val="16"/>
  </w:num>
  <w:num w:numId="12">
    <w:abstractNumId w:val="43"/>
  </w:num>
  <w:num w:numId="13">
    <w:abstractNumId w:val="39"/>
  </w:num>
  <w:num w:numId="14">
    <w:abstractNumId w:val="17"/>
  </w:num>
  <w:num w:numId="15">
    <w:abstractNumId w:val="42"/>
  </w:num>
  <w:num w:numId="16">
    <w:abstractNumId w:val="35"/>
  </w:num>
  <w:num w:numId="17">
    <w:abstractNumId w:val="29"/>
  </w:num>
  <w:num w:numId="18">
    <w:abstractNumId w:val="11"/>
  </w:num>
  <w:num w:numId="19">
    <w:abstractNumId w:val="10"/>
  </w:num>
  <w:num w:numId="20">
    <w:abstractNumId w:val="45"/>
  </w:num>
  <w:num w:numId="21">
    <w:abstractNumId w:val="33"/>
  </w:num>
  <w:num w:numId="22">
    <w:abstractNumId w:val="28"/>
  </w:num>
  <w:num w:numId="23">
    <w:abstractNumId w:val="0"/>
  </w:num>
  <w:num w:numId="24">
    <w:abstractNumId w:val="4"/>
  </w:num>
  <w:num w:numId="25">
    <w:abstractNumId w:val="18"/>
  </w:num>
  <w:num w:numId="26">
    <w:abstractNumId w:val="12"/>
  </w:num>
  <w:num w:numId="27">
    <w:abstractNumId w:val="23"/>
  </w:num>
  <w:num w:numId="28">
    <w:abstractNumId w:val="37"/>
  </w:num>
  <w:num w:numId="29">
    <w:abstractNumId w:val="14"/>
  </w:num>
  <w:num w:numId="30">
    <w:abstractNumId w:val="19"/>
  </w:num>
  <w:num w:numId="31">
    <w:abstractNumId w:val="27"/>
  </w:num>
  <w:num w:numId="32">
    <w:abstractNumId w:val="41"/>
  </w:num>
  <w:num w:numId="33">
    <w:abstractNumId w:val="36"/>
  </w:num>
  <w:num w:numId="34">
    <w:abstractNumId w:val="9"/>
  </w:num>
  <w:num w:numId="35">
    <w:abstractNumId w:val="21"/>
  </w:num>
  <w:num w:numId="36">
    <w:abstractNumId w:val="44"/>
  </w:num>
  <w:num w:numId="37">
    <w:abstractNumId w:val="26"/>
  </w:num>
  <w:num w:numId="38">
    <w:abstractNumId w:val="13"/>
  </w:num>
  <w:num w:numId="39">
    <w:abstractNumId w:val="15"/>
  </w:num>
  <w:num w:numId="40">
    <w:abstractNumId w:val="31"/>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5"/>
  </w:num>
  <w:num w:numId="44">
    <w:abstractNumId w:val="32"/>
  </w:num>
  <w:num w:numId="45">
    <w:abstractNumId w:val="22"/>
  </w:num>
  <w:num w:numId="46">
    <w:abstractNumId w:val="2"/>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embedSystemFonts/>
  <w:proofState w:spelling="clean"/>
  <w:defaultTabStop w:val="708"/>
  <w:hyphenationZone w:val="425"/>
  <w:characterSpacingControl w:val="doNotCompress"/>
  <w:hdrShapeDefaults>
    <o:shapedefaults v:ext="edit" spidmax="10243"/>
    <o:shapelayout v:ext="edit">
      <o:idmap v:ext="edit" data="10"/>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687F"/>
    <w:rsid w:val="00034E42"/>
    <w:rsid w:val="0003563B"/>
    <w:rsid w:val="00040EA2"/>
    <w:rsid w:val="00052B37"/>
    <w:rsid w:val="000624D6"/>
    <w:rsid w:val="00073BD8"/>
    <w:rsid w:val="00073FC8"/>
    <w:rsid w:val="00075294"/>
    <w:rsid w:val="00090FA5"/>
    <w:rsid w:val="00092533"/>
    <w:rsid w:val="000A3D96"/>
    <w:rsid w:val="000A7B9F"/>
    <w:rsid w:val="000B0679"/>
    <w:rsid w:val="000B41A4"/>
    <w:rsid w:val="000C12E0"/>
    <w:rsid w:val="000C7D72"/>
    <w:rsid w:val="000D31E5"/>
    <w:rsid w:val="000D390A"/>
    <w:rsid w:val="000D3AFB"/>
    <w:rsid w:val="000E05E7"/>
    <w:rsid w:val="000E0D3F"/>
    <w:rsid w:val="000E1142"/>
    <w:rsid w:val="000E1FBD"/>
    <w:rsid w:val="000E7666"/>
    <w:rsid w:val="000F4895"/>
    <w:rsid w:val="001007EB"/>
    <w:rsid w:val="0010302B"/>
    <w:rsid w:val="00132F9F"/>
    <w:rsid w:val="00134FDB"/>
    <w:rsid w:val="00135425"/>
    <w:rsid w:val="00144AE9"/>
    <w:rsid w:val="001468E9"/>
    <w:rsid w:val="00152713"/>
    <w:rsid w:val="00155B61"/>
    <w:rsid w:val="00167FB1"/>
    <w:rsid w:val="00175011"/>
    <w:rsid w:val="00176222"/>
    <w:rsid w:val="00195F3F"/>
    <w:rsid w:val="001968DA"/>
    <w:rsid w:val="00196FEB"/>
    <w:rsid w:val="001A4F01"/>
    <w:rsid w:val="001B57FE"/>
    <w:rsid w:val="001B6A52"/>
    <w:rsid w:val="001B7FD5"/>
    <w:rsid w:val="001C192B"/>
    <w:rsid w:val="001C3086"/>
    <w:rsid w:val="001C374D"/>
    <w:rsid w:val="001D00C0"/>
    <w:rsid w:val="001D0894"/>
    <w:rsid w:val="001F1D1F"/>
    <w:rsid w:val="00202530"/>
    <w:rsid w:val="002128F6"/>
    <w:rsid w:val="00214667"/>
    <w:rsid w:val="00214D05"/>
    <w:rsid w:val="00225170"/>
    <w:rsid w:val="00225DB1"/>
    <w:rsid w:val="00227D02"/>
    <w:rsid w:val="00227F06"/>
    <w:rsid w:val="002339A5"/>
    <w:rsid w:val="00235668"/>
    <w:rsid w:val="00246B78"/>
    <w:rsid w:val="00253602"/>
    <w:rsid w:val="00264E99"/>
    <w:rsid w:val="00274BFE"/>
    <w:rsid w:val="0028046F"/>
    <w:rsid w:val="00285D5A"/>
    <w:rsid w:val="00286E72"/>
    <w:rsid w:val="002928D3"/>
    <w:rsid w:val="00294C90"/>
    <w:rsid w:val="00297737"/>
    <w:rsid w:val="002A7B16"/>
    <w:rsid w:val="002B05EC"/>
    <w:rsid w:val="002D2816"/>
    <w:rsid w:val="002E5C28"/>
    <w:rsid w:val="002F67BA"/>
    <w:rsid w:val="002F76C4"/>
    <w:rsid w:val="00301F92"/>
    <w:rsid w:val="00315563"/>
    <w:rsid w:val="00323823"/>
    <w:rsid w:val="00326727"/>
    <w:rsid w:val="0033263A"/>
    <w:rsid w:val="003353C0"/>
    <w:rsid w:val="00350007"/>
    <w:rsid w:val="00350340"/>
    <w:rsid w:val="00353889"/>
    <w:rsid w:val="00370916"/>
    <w:rsid w:val="003962A2"/>
    <w:rsid w:val="00397D12"/>
    <w:rsid w:val="003A0BA7"/>
    <w:rsid w:val="003A1B77"/>
    <w:rsid w:val="003A6D08"/>
    <w:rsid w:val="003B053F"/>
    <w:rsid w:val="003B485B"/>
    <w:rsid w:val="003C4337"/>
    <w:rsid w:val="003D2A21"/>
    <w:rsid w:val="003D74A4"/>
    <w:rsid w:val="003F1673"/>
    <w:rsid w:val="003F340E"/>
    <w:rsid w:val="003F7D0A"/>
    <w:rsid w:val="004037EC"/>
    <w:rsid w:val="0041190D"/>
    <w:rsid w:val="004132C6"/>
    <w:rsid w:val="00417294"/>
    <w:rsid w:val="00422022"/>
    <w:rsid w:val="00444716"/>
    <w:rsid w:val="00447718"/>
    <w:rsid w:val="004513B0"/>
    <w:rsid w:val="00451DE7"/>
    <w:rsid w:val="00460247"/>
    <w:rsid w:val="00466087"/>
    <w:rsid w:val="00472C9F"/>
    <w:rsid w:val="00476F67"/>
    <w:rsid w:val="004867A8"/>
    <w:rsid w:val="004925D9"/>
    <w:rsid w:val="004C6075"/>
    <w:rsid w:val="004D5FE7"/>
    <w:rsid w:val="004E2E97"/>
    <w:rsid w:val="004E533A"/>
    <w:rsid w:val="00507848"/>
    <w:rsid w:val="00513980"/>
    <w:rsid w:val="00514B0C"/>
    <w:rsid w:val="00525ACA"/>
    <w:rsid w:val="00536B88"/>
    <w:rsid w:val="00537F91"/>
    <w:rsid w:val="00543478"/>
    <w:rsid w:val="00550DE9"/>
    <w:rsid w:val="005618D5"/>
    <w:rsid w:val="00566B79"/>
    <w:rsid w:val="0056751B"/>
    <w:rsid w:val="00567C0B"/>
    <w:rsid w:val="00587DE8"/>
    <w:rsid w:val="005A293E"/>
    <w:rsid w:val="005A35B7"/>
    <w:rsid w:val="005A7892"/>
    <w:rsid w:val="005B2028"/>
    <w:rsid w:val="005D7917"/>
    <w:rsid w:val="005E1F1F"/>
    <w:rsid w:val="005E697B"/>
    <w:rsid w:val="005E6C14"/>
    <w:rsid w:val="005F4B26"/>
    <w:rsid w:val="00604689"/>
    <w:rsid w:val="0060470C"/>
    <w:rsid w:val="00605410"/>
    <w:rsid w:val="00605644"/>
    <w:rsid w:val="006061D8"/>
    <w:rsid w:val="00613892"/>
    <w:rsid w:val="00620345"/>
    <w:rsid w:val="006215D9"/>
    <w:rsid w:val="006234E0"/>
    <w:rsid w:val="00625A39"/>
    <w:rsid w:val="00630025"/>
    <w:rsid w:val="00636B03"/>
    <w:rsid w:val="00636F2A"/>
    <w:rsid w:val="00642CE5"/>
    <w:rsid w:val="00657D66"/>
    <w:rsid w:val="00666E85"/>
    <w:rsid w:val="00672344"/>
    <w:rsid w:val="00696E29"/>
    <w:rsid w:val="00697923"/>
    <w:rsid w:val="006A108C"/>
    <w:rsid w:val="006A30EE"/>
    <w:rsid w:val="006A687F"/>
    <w:rsid w:val="006A72F0"/>
    <w:rsid w:val="006C3D13"/>
    <w:rsid w:val="006C4844"/>
    <w:rsid w:val="006E0D73"/>
    <w:rsid w:val="006E1145"/>
    <w:rsid w:val="006F1EDC"/>
    <w:rsid w:val="00703530"/>
    <w:rsid w:val="00720915"/>
    <w:rsid w:val="00721A6D"/>
    <w:rsid w:val="007227BD"/>
    <w:rsid w:val="007258B1"/>
    <w:rsid w:val="00727B4A"/>
    <w:rsid w:val="007303BD"/>
    <w:rsid w:val="00733BB6"/>
    <w:rsid w:val="0073567B"/>
    <w:rsid w:val="00741615"/>
    <w:rsid w:val="00747B81"/>
    <w:rsid w:val="00754B7A"/>
    <w:rsid w:val="0077485F"/>
    <w:rsid w:val="007860AD"/>
    <w:rsid w:val="007922C9"/>
    <w:rsid w:val="007B3743"/>
    <w:rsid w:val="007B5D94"/>
    <w:rsid w:val="007C56D9"/>
    <w:rsid w:val="007D0A99"/>
    <w:rsid w:val="007D479A"/>
    <w:rsid w:val="007D7BC7"/>
    <w:rsid w:val="007F45C1"/>
    <w:rsid w:val="00802554"/>
    <w:rsid w:val="00807F41"/>
    <w:rsid w:val="008177BF"/>
    <w:rsid w:val="008243C7"/>
    <w:rsid w:val="00831793"/>
    <w:rsid w:val="0083641B"/>
    <w:rsid w:val="008867FA"/>
    <w:rsid w:val="00896280"/>
    <w:rsid w:val="008B18CC"/>
    <w:rsid w:val="008E7C88"/>
    <w:rsid w:val="008F500B"/>
    <w:rsid w:val="0091511A"/>
    <w:rsid w:val="00937F39"/>
    <w:rsid w:val="009546CA"/>
    <w:rsid w:val="00966871"/>
    <w:rsid w:val="00970DFC"/>
    <w:rsid w:val="00972553"/>
    <w:rsid w:val="0097612F"/>
    <w:rsid w:val="009836D3"/>
    <w:rsid w:val="00985082"/>
    <w:rsid w:val="00993115"/>
    <w:rsid w:val="0099652C"/>
    <w:rsid w:val="009A0D1D"/>
    <w:rsid w:val="009B1A55"/>
    <w:rsid w:val="009B2FD5"/>
    <w:rsid w:val="009B335E"/>
    <w:rsid w:val="009B6DC4"/>
    <w:rsid w:val="009C3103"/>
    <w:rsid w:val="009C3312"/>
    <w:rsid w:val="009E2D1C"/>
    <w:rsid w:val="009F4064"/>
    <w:rsid w:val="009F4864"/>
    <w:rsid w:val="00A02AD0"/>
    <w:rsid w:val="00A101C7"/>
    <w:rsid w:val="00A16E0F"/>
    <w:rsid w:val="00A2092F"/>
    <w:rsid w:val="00A2629B"/>
    <w:rsid w:val="00A27DCF"/>
    <w:rsid w:val="00A45F23"/>
    <w:rsid w:val="00A471D7"/>
    <w:rsid w:val="00A65ADA"/>
    <w:rsid w:val="00A67CC3"/>
    <w:rsid w:val="00A7191B"/>
    <w:rsid w:val="00A72305"/>
    <w:rsid w:val="00A76585"/>
    <w:rsid w:val="00A81F02"/>
    <w:rsid w:val="00A87293"/>
    <w:rsid w:val="00AA636B"/>
    <w:rsid w:val="00AB1D9A"/>
    <w:rsid w:val="00AB4DCE"/>
    <w:rsid w:val="00AB7185"/>
    <w:rsid w:val="00AC4343"/>
    <w:rsid w:val="00AD21B5"/>
    <w:rsid w:val="00AE26CD"/>
    <w:rsid w:val="00AF2434"/>
    <w:rsid w:val="00B01534"/>
    <w:rsid w:val="00B0157C"/>
    <w:rsid w:val="00B023D2"/>
    <w:rsid w:val="00B02C2C"/>
    <w:rsid w:val="00B07CF2"/>
    <w:rsid w:val="00B2135F"/>
    <w:rsid w:val="00B21ADD"/>
    <w:rsid w:val="00B21E8F"/>
    <w:rsid w:val="00B32A64"/>
    <w:rsid w:val="00B41E45"/>
    <w:rsid w:val="00B46C85"/>
    <w:rsid w:val="00B47D09"/>
    <w:rsid w:val="00B51542"/>
    <w:rsid w:val="00B53023"/>
    <w:rsid w:val="00B53514"/>
    <w:rsid w:val="00B61D2A"/>
    <w:rsid w:val="00B62B8D"/>
    <w:rsid w:val="00B67C2D"/>
    <w:rsid w:val="00B70055"/>
    <w:rsid w:val="00B71115"/>
    <w:rsid w:val="00B76F8B"/>
    <w:rsid w:val="00B93302"/>
    <w:rsid w:val="00BA56FC"/>
    <w:rsid w:val="00BB0AB3"/>
    <w:rsid w:val="00BB2A7A"/>
    <w:rsid w:val="00BC0D61"/>
    <w:rsid w:val="00BD7158"/>
    <w:rsid w:val="00BE395A"/>
    <w:rsid w:val="00BE4A5A"/>
    <w:rsid w:val="00BF7519"/>
    <w:rsid w:val="00C01AF8"/>
    <w:rsid w:val="00C0572B"/>
    <w:rsid w:val="00C15EBC"/>
    <w:rsid w:val="00C17DCD"/>
    <w:rsid w:val="00C257A0"/>
    <w:rsid w:val="00C40E5C"/>
    <w:rsid w:val="00C437AD"/>
    <w:rsid w:val="00C44AD9"/>
    <w:rsid w:val="00C46E15"/>
    <w:rsid w:val="00C46FFE"/>
    <w:rsid w:val="00C53713"/>
    <w:rsid w:val="00C80C1C"/>
    <w:rsid w:val="00C86528"/>
    <w:rsid w:val="00C920CA"/>
    <w:rsid w:val="00C92EC3"/>
    <w:rsid w:val="00CA214F"/>
    <w:rsid w:val="00CA72E8"/>
    <w:rsid w:val="00CB2308"/>
    <w:rsid w:val="00CB3B91"/>
    <w:rsid w:val="00CC6A8C"/>
    <w:rsid w:val="00CD206B"/>
    <w:rsid w:val="00CE0634"/>
    <w:rsid w:val="00D15AD7"/>
    <w:rsid w:val="00D276E5"/>
    <w:rsid w:val="00D31380"/>
    <w:rsid w:val="00D35019"/>
    <w:rsid w:val="00D36191"/>
    <w:rsid w:val="00D47F25"/>
    <w:rsid w:val="00D57530"/>
    <w:rsid w:val="00D57AA9"/>
    <w:rsid w:val="00D60E5A"/>
    <w:rsid w:val="00D765E6"/>
    <w:rsid w:val="00D8417A"/>
    <w:rsid w:val="00D85350"/>
    <w:rsid w:val="00D95FC9"/>
    <w:rsid w:val="00DC54F2"/>
    <w:rsid w:val="00DD77BE"/>
    <w:rsid w:val="00DE56DD"/>
    <w:rsid w:val="00DF27A5"/>
    <w:rsid w:val="00E05DA6"/>
    <w:rsid w:val="00E11022"/>
    <w:rsid w:val="00E22589"/>
    <w:rsid w:val="00E3361A"/>
    <w:rsid w:val="00E36CBD"/>
    <w:rsid w:val="00E37677"/>
    <w:rsid w:val="00E4545F"/>
    <w:rsid w:val="00E50130"/>
    <w:rsid w:val="00E773DB"/>
    <w:rsid w:val="00E82B7C"/>
    <w:rsid w:val="00E90ECD"/>
    <w:rsid w:val="00E92608"/>
    <w:rsid w:val="00E96581"/>
    <w:rsid w:val="00EA647D"/>
    <w:rsid w:val="00EA6E37"/>
    <w:rsid w:val="00EB58A6"/>
    <w:rsid w:val="00ED343D"/>
    <w:rsid w:val="00F00D01"/>
    <w:rsid w:val="00F01589"/>
    <w:rsid w:val="00F02622"/>
    <w:rsid w:val="00F110DC"/>
    <w:rsid w:val="00F1686A"/>
    <w:rsid w:val="00F305F6"/>
    <w:rsid w:val="00F342E5"/>
    <w:rsid w:val="00F34763"/>
    <w:rsid w:val="00F369E8"/>
    <w:rsid w:val="00F37C00"/>
    <w:rsid w:val="00F419D6"/>
    <w:rsid w:val="00F42C29"/>
    <w:rsid w:val="00F47910"/>
    <w:rsid w:val="00F513D3"/>
    <w:rsid w:val="00F5579D"/>
    <w:rsid w:val="00F705AF"/>
    <w:rsid w:val="00F737A8"/>
    <w:rsid w:val="00F8102A"/>
    <w:rsid w:val="00F90476"/>
    <w:rsid w:val="00F94B84"/>
    <w:rsid w:val="00FA7B27"/>
    <w:rsid w:val="00FB20E4"/>
    <w:rsid w:val="00FB23D7"/>
    <w:rsid w:val="00FB6FB5"/>
    <w:rsid w:val="00FD134F"/>
    <w:rsid w:val="00FD1582"/>
    <w:rsid w:val="00FD515B"/>
    <w:rsid w:val="00FE5AB3"/>
    <w:rsid w:val="00FF32C7"/>
    <w:rsid w:val="00FF41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3"/>
    <o:shapelayout v:ext="edit">
      <o:idmap v:ext="edit" data="1"/>
    </o:shapelayout>
  </w:shapeDefaults>
  <w:decimalSymbol w:val=","/>
  <w:listSeparator w:val=";"/>
  <w14:docId w14:val="4D159165"/>
  <w15:docId w15:val="{98499183-757F-4D39-8423-6B8623DE4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419D6"/>
    <w:rPr>
      <w:sz w:val="20"/>
      <w:szCs w:val="20"/>
    </w:rPr>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uiPriority w:val="99"/>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semiHidden/>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uiPriority w:val="99"/>
    <w:rsid w:val="00F419D6"/>
    <w:pPr>
      <w:shd w:val="clear" w:color="auto" w:fill="FFFFFF"/>
      <w:spacing w:before="300" w:line="274" w:lineRule="exact"/>
      <w:ind w:hanging="400"/>
    </w:pPr>
    <w:rPr>
      <w:sz w:val="21"/>
      <w:szCs w:val="21"/>
    </w:rPr>
  </w:style>
  <w:style w:type="paragraph" w:customStyle="1" w:styleId="Styl1">
    <w:name w:val="Styl1"/>
    <w:basedOn w:val="Nagwek1"/>
    <w:link w:val="Styl1Znak"/>
    <w:uiPriority w:val="99"/>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536B88"/>
    <w:rPr>
      <w:rFonts w:cs="Times New Roman"/>
      <w:color w:val="0000FF"/>
      <w:u w:val="single"/>
    </w:rPr>
  </w:style>
  <w:style w:type="paragraph" w:styleId="Akapitzlist">
    <w:name w:val="List Paragraph"/>
    <w:basedOn w:val="Normalny"/>
    <w:uiPriority w:val="34"/>
    <w:qFormat/>
    <w:rsid w:val="0010302B"/>
    <w:pPr>
      <w:ind w:left="720"/>
      <w:contextualSpacing/>
    </w:pPr>
  </w:style>
  <w:style w:type="character" w:styleId="Pogrubienie">
    <w:name w:val="Strong"/>
    <w:basedOn w:val="Domylnaczcionkaakapitu"/>
    <w:uiPriority w:val="99"/>
    <w:qFormat/>
    <w:locked/>
    <w:rsid w:val="00C53713"/>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2A4B9-EBF1-4649-BD7E-E51C5E7F5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21</Pages>
  <Words>8970</Words>
  <Characters>53824</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62669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Mirosław Kuchciński</cp:lastModifiedBy>
  <cp:revision>18</cp:revision>
  <cp:lastPrinted>2018-04-13T10:40:00Z</cp:lastPrinted>
  <dcterms:created xsi:type="dcterms:W3CDTF">2018-06-24T19:58:00Z</dcterms:created>
  <dcterms:modified xsi:type="dcterms:W3CDTF">2018-07-05T10:39:00Z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